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9D908" w14:textId="3EB58345"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eastAsia="Times New Roman"/>
          <w:lang w:eastAsia="ar-SA"/>
        </w:rPr>
      </w:pPr>
      <w:r w:rsidRPr="00181353">
        <w:rPr>
          <w:rFonts w:eastAsia="Times New Roman"/>
          <w:lang w:eastAsia="ar-SA"/>
        </w:rPr>
        <w:t>Załącznik Nr 4 do zapytania ofertowego SG.271a.</w:t>
      </w:r>
      <w:r w:rsidR="00101999">
        <w:rPr>
          <w:rFonts w:eastAsia="Times New Roman"/>
          <w:lang w:eastAsia="ar-SA"/>
        </w:rPr>
        <w:t>10</w:t>
      </w:r>
      <w:r w:rsidRPr="00181353">
        <w:rPr>
          <w:rFonts w:eastAsia="Times New Roman"/>
          <w:lang w:eastAsia="ar-SA"/>
        </w:rPr>
        <w:t>.202</w:t>
      </w:r>
      <w:r w:rsidR="00101999">
        <w:rPr>
          <w:rFonts w:eastAsia="Times New Roman"/>
          <w:lang w:eastAsia="ar-SA"/>
        </w:rPr>
        <w:t>3</w:t>
      </w:r>
    </w:p>
    <w:p w14:paraId="6597BB28"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rFonts w:eastAsia="Times New Roman"/>
          <w:lang w:eastAsia="ar-SA"/>
        </w:rPr>
      </w:pPr>
      <w:r w:rsidRPr="00181353">
        <w:rPr>
          <w:rFonts w:eastAsia="Times New Roman"/>
          <w:lang w:eastAsia="ar-SA"/>
        </w:rPr>
        <w:t>Projekt umowy</w:t>
      </w:r>
    </w:p>
    <w:p w14:paraId="08F3D0AA"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eastAsia="Times New Roman"/>
          <w:b/>
          <w:lang w:eastAsia="ar-SA"/>
        </w:rPr>
      </w:pPr>
    </w:p>
    <w:p w14:paraId="0C98C927"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eastAsia="Times New Roman"/>
          <w:b/>
          <w:lang w:eastAsia="ar-SA"/>
        </w:rPr>
      </w:pPr>
    </w:p>
    <w:p w14:paraId="5C6983E8"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eastAsia="Times New Roman"/>
          <w:b/>
          <w:lang w:eastAsia="ar-SA"/>
        </w:rPr>
      </w:pPr>
      <w:r w:rsidRPr="00181353">
        <w:rPr>
          <w:rFonts w:eastAsia="Times New Roman"/>
          <w:b/>
          <w:lang w:eastAsia="ar-SA"/>
        </w:rPr>
        <w:t>UMOWA Nr …………….</w:t>
      </w:r>
    </w:p>
    <w:p w14:paraId="56F63199"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eastAsia="Times New Roman"/>
          <w:b/>
          <w:lang w:eastAsia="ar-SA"/>
        </w:rPr>
      </w:pPr>
      <w:r w:rsidRPr="00181353">
        <w:rPr>
          <w:rFonts w:eastAsia="Times New Roman"/>
          <w:b/>
          <w:lang w:eastAsia="ar-SA"/>
        </w:rPr>
        <w:t>o pełnienie nadzoru inwestorskiego</w:t>
      </w:r>
    </w:p>
    <w:p w14:paraId="3DD99E03"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eastAsia="Times New Roman"/>
          <w:b/>
          <w:lang w:eastAsia="ar-SA"/>
        </w:rPr>
      </w:pPr>
    </w:p>
    <w:p w14:paraId="608FB45A"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lang w:eastAsia="ar-SA"/>
        </w:rPr>
      </w:pPr>
    </w:p>
    <w:p w14:paraId="0406C3AE"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lang w:eastAsia="ar-SA"/>
        </w:rPr>
      </w:pPr>
      <w:r w:rsidRPr="00181353">
        <w:rPr>
          <w:rFonts w:eastAsia="Times New Roman"/>
          <w:lang w:eastAsia="ar-SA"/>
        </w:rPr>
        <w:t xml:space="preserve">W dniu </w:t>
      </w:r>
      <w:r w:rsidRPr="00181353">
        <w:rPr>
          <w:rFonts w:eastAsia="Times New Roman"/>
          <w:b/>
          <w:lang w:eastAsia="ar-SA"/>
        </w:rPr>
        <w:t xml:space="preserve">…………………… </w:t>
      </w:r>
      <w:r w:rsidRPr="00181353">
        <w:rPr>
          <w:rFonts w:eastAsia="Times New Roman"/>
          <w:lang w:eastAsia="ar-SA"/>
        </w:rPr>
        <w:t xml:space="preserve">pomiędzy </w:t>
      </w:r>
      <w:r w:rsidRPr="00181353">
        <w:rPr>
          <w:rFonts w:eastAsia="Times New Roman"/>
          <w:b/>
          <w:lang w:eastAsia="ar-SA"/>
        </w:rPr>
        <w:t xml:space="preserve">Gminą Baranów, ul. Rynek 14, </w:t>
      </w:r>
      <w:r w:rsidRPr="00181353">
        <w:rPr>
          <w:rFonts w:eastAsia="Times New Roman"/>
          <w:b/>
          <w:lang w:eastAsia="ar-SA"/>
        </w:rPr>
        <w:br/>
        <w:t>24–105 Baranów,   NIP   716-27-26-989,   REGON 431019891</w:t>
      </w:r>
      <w:r w:rsidRPr="00181353">
        <w:rPr>
          <w:rFonts w:eastAsia="Times New Roman"/>
          <w:lang w:eastAsia="ar-SA"/>
        </w:rPr>
        <w:t>, zwaną dalej w treści umowy Zamawiającym, reprezentowaną przez:</w:t>
      </w:r>
    </w:p>
    <w:p w14:paraId="128D9BAB"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b/>
          <w:bCs/>
          <w:lang w:eastAsia="ar-SA"/>
        </w:rPr>
      </w:pPr>
      <w:r w:rsidRPr="00181353">
        <w:rPr>
          <w:rFonts w:eastAsia="Times New Roman"/>
          <w:b/>
          <w:bCs/>
          <w:lang w:eastAsia="ar-SA"/>
        </w:rPr>
        <w:t xml:space="preserve">Pana Mirosława Romana Grzelaka - Wójta Gminy </w:t>
      </w:r>
    </w:p>
    <w:p w14:paraId="5D999E1A"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b/>
          <w:bCs/>
          <w:lang w:eastAsia="ar-SA"/>
        </w:rPr>
      </w:pPr>
      <w:r w:rsidRPr="00181353">
        <w:rPr>
          <w:rFonts w:eastAsia="Times New Roman"/>
          <w:b/>
          <w:bCs/>
          <w:lang w:eastAsia="ar-SA"/>
        </w:rPr>
        <w:t xml:space="preserve">przy kontrasygnacie Skarbnika Gminy </w:t>
      </w:r>
      <w:r w:rsidR="00835E11" w:rsidRPr="00181353">
        <w:rPr>
          <w:rFonts w:eastAsia="Times New Roman"/>
          <w:b/>
          <w:bCs/>
          <w:lang w:eastAsia="ar-SA"/>
        </w:rPr>
        <w:t>................................................</w:t>
      </w:r>
    </w:p>
    <w:p w14:paraId="69532103"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lang w:eastAsia="ar-SA"/>
        </w:rPr>
      </w:pPr>
      <w:r w:rsidRPr="00181353">
        <w:rPr>
          <w:rFonts w:eastAsia="Times New Roman"/>
          <w:lang w:eastAsia="ar-SA"/>
        </w:rPr>
        <w:t xml:space="preserve">a  </w:t>
      </w:r>
    </w:p>
    <w:p w14:paraId="35265A90"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lang w:eastAsia="ar-SA"/>
        </w:rPr>
      </w:pPr>
      <w:r w:rsidRPr="00181353">
        <w:rPr>
          <w:rFonts w:eastAsia="Times New Roman"/>
          <w:b/>
          <w:bCs/>
          <w:lang w:eastAsia="ar-SA"/>
        </w:rPr>
        <w:t>………………………………………………………………………………………………..,</w:t>
      </w:r>
      <w:r w:rsidRPr="00181353">
        <w:rPr>
          <w:rFonts w:eastAsia="Times New Roman"/>
          <w:lang w:eastAsia="ar-SA"/>
        </w:rPr>
        <w:t xml:space="preserve"> </w:t>
      </w:r>
    </w:p>
    <w:p w14:paraId="1B6D246D"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eastAsia="Times New Roman"/>
          <w:lang w:eastAsia="ar-SA"/>
        </w:rPr>
      </w:pPr>
      <w:r w:rsidRPr="00181353">
        <w:rPr>
          <w:rFonts w:eastAsia="Times New Roman"/>
          <w:lang w:eastAsia="ar-SA"/>
        </w:rPr>
        <w:t xml:space="preserve"> z siedzibą: </w:t>
      </w:r>
      <w:r w:rsidRPr="00181353">
        <w:rPr>
          <w:rFonts w:eastAsia="Times New Roman"/>
          <w:b/>
          <w:lang w:eastAsia="ar-SA"/>
        </w:rPr>
        <w:t>…………………………………………………………………………………..</w:t>
      </w:r>
      <w:r w:rsidRPr="00181353">
        <w:rPr>
          <w:rFonts w:eastAsia="Times New Roman"/>
          <w:lang w:eastAsia="ar-SA"/>
        </w:rPr>
        <w:t xml:space="preserve">, </w:t>
      </w:r>
    </w:p>
    <w:p w14:paraId="451B2278"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lang w:eastAsia="ar-SA"/>
        </w:rPr>
      </w:pPr>
      <w:r w:rsidRPr="00181353">
        <w:rPr>
          <w:rFonts w:eastAsia="Times New Roman"/>
          <w:lang w:eastAsia="ar-SA"/>
        </w:rPr>
        <w:t xml:space="preserve">NIP </w:t>
      </w:r>
      <w:r w:rsidRPr="00181353">
        <w:rPr>
          <w:rFonts w:eastAsia="Times New Roman"/>
          <w:b/>
          <w:lang w:eastAsia="ar-SA"/>
        </w:rPr>
        <w:t>………………………</w:t>
      </w:r>
      <w:r w:rsidRPr="00181353">
        <w:rPr>
          <w:rFonts w:eastAsia="Times New Roman"/>
          <w:lang w:eastAsia="ar-SA"/>
        </w:rPr>
        <w:t xml:space="preserve">, Regon </w:t>
      </w:r>
      <w:r w:rsidRPr="00181353">
        <w:rPr>
          <w:rFonts w:eastAsia="Times New Roman"/>
          <w:b/>
          <w:lang w:eastAsia="ar-SA"/>
        </w:rPr>
        <w:t>……………………………………………..</w:t>
      </w:r>
      <w:r w:rsidRPr="00181353">
        <w:rPr>
          <w:rFonts w:eastAsia="Times New Roman"/>
          <w:lang w:eastAsia="ar-SA"/>
        </w:rPr>
        <w:t>, zwanym dalej Wykonawcą, reprezentowanym przez: ………………………………………………………..</w:t>
      </w:r>
      <w:r w:rsidRPr="00181353">
        <w:rPr>
          <w:rFonts w:eastAsia="Times New Roman"/>
          <w:b/>
          <w:lang w:eastAsia="ar-SA"/>
        </w:rPr>
        <w:t>,</w:t>
      </w:r>
      <w:r w:rsidRPr="00181353">
        <w:rPr>
          <w:rFonts w:eastAsia="Times New Roman"/>
          <w:lang w:eastAsia="ar-SA"/>
        </w:rPr>
        <w:t xml:space="preserve"> </w:t>
      </w:r>
    </w:p>
    <w:p w14:paraId="3D062A43" w14:textId="77777777" w:rsidR="00AA21E1" w:rsidRPr="00181353" w:rsidRDefault="00AA21E1" w:rsidP="00AA21E1">
      <w:pPr>
        <w:spacing w:before="120" w:after="120" w:line="240" w:lineRule="auto"/>
        <w:rPr>
          <w:rFonts w:eastAsia="Times New Roman"/>
          <w:lang w:eastAsia="pl-PL"/>
        </w:rPr>
      </w:pPr>
      <w:r w:rsidRPr="00181353">
        <w:rPr>
          <w:rFonts w:eastAsia="Times New Roman"/>
          <w:lang w:eastAsia="pl-PL"/>
        </w:rPr>
        <w:t xml:space="preserve">wspólnie zwanymi dalej „Stronami”, </w:t>
      </w:r>
    </w:p>
    <w:p w14:paraId="30902FEC" w14:textId="77777777" w:rsidR="00AA21E1" w:rsidRPr="00181353" w:rsidRDefault="00AA21E1" w:rsidP="00AA2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lang w:eastAsia="ar-SA"/>
        </w:rPr>
      </w:pPr>
      <w:r w:rsidRPr="00181353">
        <w:rPr>
          <w:rFonts w:eastAsia="Times New Roman"/>
          <w:lang w:eastAsia="ar-SA"/>
        </w:rPr>
        <w:t>została zawarta umowa o  następującej treści:</w:t>
      </w:r>
    </w:p>
    <w:p w14:paraId="268B3393" w14:textId="77777777" w:rsidR="00B93AEB" w:rsidRPr="00181353" w:rsidRDefault="00B93AEB" w:rsidP="00B93AEB">
      <w:pPr>
        <w:spacing w:after="0" w:line="240" w:lineRule="auto"/>
        <w:rPr>
          <w:rFonts w:eastAsia="Times New Roman"/>
          <w:lang w:eastAsia="pl-PL"/>
        </w:rPr>
      </w:pPr>
    </w:p>
    <w:p w14:paraId="454642C7" w14:textId="77777777" w:rsidR="008408C7" w:rsidRPr="00181353" w:rsidRDefault="00AA21E1" w:rsidP="00835E11">
      <w:pPr>
        <w:spacing w:after="120" w:line="240" w:lineRule="auto"/>
        <w:jc w:val="center"/>
        <w:rPr>
          <w:rFonts w:eastAsia="Times New Roman"/>
          <w:b/>
          <w:lang w:eastAsia="pl-PL"/>
        </w:rPr>
      </w:pPr>
      <w:r w:rsidRPr="00181353">
        <w:rPr>
          <w:rFonts w:eastAsia="Times New Roman"/>
          <w:b/>
          <w:lang w:eastAsia="pl-PL"/>
        </w:rPr>
        <w:t>§ 1.</w:t>
      </w:r>
    </w:p>
    <w:p w14:paraId="2D79B25B" w14:textId="1CD0E903" w:rsidR="00B35F06" w:rsidRPr="00EA41CF" w:rsidRDefault="00B35F06" w:rsidP="00B35F06">
      <w:pPr>
        <w:pStyle w:val="Akapitzlist"/>
        <w:numPr>
          <w:ilvl w:val="0"/>
          <w:numId w:val="22"/>
        </w:numPr>
        <w:spacing w:after="0" w:line="240" w:lineRule="auto"/>
        <w:ind w:left="426"/>
        <w:jc w:val="both"/>
        <w:rPr>
          <w:color w:val="000000"/>
        </w:rPr>
      </w:pPr>
      <w:r w:rsidRPr="00EA41CF">
        <w:rPr>
          <w:color w:val="000000"/>
        </w:rPr>
        <w:t>Niniejsze zamówienie nie podlega przepisom ustawy z dnia 11 września 2019 r. Prawo z</w:t>
      </w:r>
      <w:r>
        <w:rPr>
          <w:color w:val="000000"/>
        </w:rPr>
        <w:t>amówień publicznych (Dz.U. z 2023 r., poz. 1605</w:t>
      </w:r>
      <w:r w:rsidRPr="00EA41CF">
        <w:rPr>
          <w:color w:val="000000"/>
        </w:rPr>
        <w:t xml:space="preserve">, ze zm.) - wartość zamówienia jest mniejsza od kwoty określonej w art. 2 ust. 1 pkt 1 ww. </w:t>
      </w:r>
      <w:r w:rsidR="009C5E6A">
        <w:rPr>
          <w:color w:val="000000"/>
        </w:rPr>
        <w:t>ustawy</w:t>
      </w:r>
      <w:r w:rsidRPr="00EA41CF">
        <w:rPr>
          <w:color w:val="000000"/>
        </w:rPr>
        <w:t xml:space="preserve"> (130 000 zł).</w:t>
      </w:r>
    </w:p>
    <w:p w14:paraId="30BC14FE" w14:textId="77777777" w:rsidR="00B35F06" w:rsidRPr="00EA41CF" w:rsidRDefault="00B35F06" w:rsidP="00B35F06">
      <w:pPr>
        <w:pStyle w:val="Default"/>
        <w:numPr>
          <w:ilvl w:val="0"/>
          <w:numId w:val="22"/>
        </w:numPr>
        <w:ind w:left="426"/>
        <w:jc w:val="both"/>
        <w:rPr>
          <w:rFonts w:ascii="Times New Roman" w:hAnsi="Times New Roman" w:cs="Times New Roman"/>
          <w:sz w:val="22"/>
          <w:szCs w:val="22"/>
        </w:rPr>
      </w:pPr>
      <w:r w:rsidRPr="00EA41CF">
        <w:rPr>
          <w:rFonts w:ascii="Times New Roman" w:hAnsi="Times New Roman" w:cs="Times New Roman"/>
          <w:sz w:val="22"/>
          <w:szCs w:val="22"/>
        </w:rPr>
        <w:t xml:space="preserve">W sprawach nieuregulowanych w niniejszej umowie stosuje się przepisy ustawy z dnia </w:t>
      </w:r>
      <w:r w:rsidRPr="00EA41CF">
        <w:rPr>
          <w:rFonts w:ascii="Times New Roman" w:hAnsi="Times New Roman" w:cs="Times New Roman"/>
          <w:sz w:val="22"/>
          <w:szCs w:val="22"/>
        </w:rPr>
        <w:br/>
        <w:t>23 kwietnia 1964</w:t>
      </w:r>
      <w:r>
        <w:rPr>
          <w:rFonts w:ascii="Times New Roman" w:hAnsi="Times New Roman" w:cs="Times New Roman"/>
          <w:sz w:val="22"/>
          <w:szCs w:val="22"/>
        </w:rPr>
        <w:t xml:space="preserve"> r. Kodeks cywilny (Dz.U. z 2023 r. poz. 1610, ze zm.</w:t>
      </w:r>
      <w:r w:rsidRPr="00EA41CF">
        <w:rPr>
          <w:rFonts w:ascii="Times New Roman" w:hAnsi="Times New Roman" w:cs="Times New Roman"/>
          <w:sz w:val="22"/>
          <w:szCs w:val="22"/>
        </w:rPr>
        <w:t xml:space="preserve">). </w:t>
      </w:r>
    </w:p>
    <w:p w14:paraId="4FCD5A39" w14:textId="77777777" w:rsidR="00AA21E1" w:rsidRPr="00181353" w:rsidRDefault="00AA21E1" w:rsidP="00AA21E1">
      <w:pPr>
        <w:spacing w:after="0" w:line="240" w:lineRule="auto"/>
        <w:rPr>
          <w:rFonts w:eastAsia="Times New Roman"/>
          <w:lang w:eastAsia="pl-PL"/>
        </w:rPr>
      </w:pPr>
    </w:p>
    <w:p w14:paraId="140B0F6E" w14:textId="77777777" w:rsidR="00AA21E1" w:rsidRPr="00181353" w:rsidRDefault="00AA21E1" w:rsidP="00835E11">
      <w:pPr>
        <w:spacing w:after="120" w:line="240" w:lineRule="auto"/>
        <w:jc w:val="center"/>
        <w:rPr>
          <w:rFonts w:eastAsia="Times New Roman"/>
          <w:b/>
          <w:lang w:eastAsia="pl-PL"/>
        </w:rPr>
      </w:pPr>
      <w:r w:rsidRPr="00181353">
        <w:rPr>
          <w:rFonts w:eastAsia="Times New Roman"/>
          <w:b/>
          <w:lang w:eastAsia="pl-PL"/>
        </w:rPr>
        <w:t>§ 2.</w:t>
      </w:r>
    </w:p>
    <w:p w14:paraId="075BB6D2" w14:textId="7E664857" w:rsidR="00AA21E1" w:rsidRPr="00181353" w:rsidRDefault="00AA21E1" w:rsidP="00AA21E1">
      <w:pPr>
        <w:suppressAutoHyphens/>
        <w:spacing w:after="0" w:line="240" w:lineRule="auto"/>
        <w:jc w:val="both"/>
        <w:rPr>
          <w:rFonts w:eastAsia="Times New Roman"/>
          <w:lang w:eastAsia="ar-SA"/>
        </w:rPr>
      </w:pPr>
      <w:r w:rsidRPr="00181353">
        <w:rPr>
          <w:rFonts w:eastAsia="Times New Roman"/>
          <w:lang w:eastAsia="ar-SA"/>
        </w:rPr>
        <w:t>Zamawiający zleca a Wykonawca zobowiązuje się do pełnienia obowiązków inspektora nadzoru budowlanego w ramach nadzoru inwestorskiego dla zadania pod nazwą „</w:t>
      </w:r>
      <w:r w:rsidR="00101999">
        <w:rPr>
          <w:b/>
        </w:rPr>
        <w:t>Rozbudowa mechaniczno-biologicznej oczyszczalni ścieków w Baranowie wraz z modernizacją istniejących przepompowni ścieków</w:t>
      </w:r>
      <w:r w:rsidRPr="00181353">
        <w:rPr>
          <w:rFonts w:eastAsia="Times New Roman"/>
          <w:lang w:eastAsia="ar-SA"/>
        </w:rPr>
        <w:t>”.</w:t>
      </w:r>
      <w:r w:rsidRPr="00181353">
        <w:rPr>
          <w:rFonts w:eastAsia="Times New Roman"/>
          <w:u w:val="double"/>
          <w:lang w:eastAsia="ar-SA"/>
        </w:rPr>
        <w:t xml:space="preserve"> </w:t>
      </w:r>
    </w:p>
    <w:p w14:paraId="6481512E" w14:textId="77777777" w:rsidR="008408C7" w:rsidRPr="00181353" w:rsidRDefault="008408C7" w:rsidP="00B93AEB">
      <w:pPr>
        <w:spacing w:after="0" w:line="240" w:lineRule="auto"/>
        <w:rPr>
          <w:rFonts w:eastAsia="Times New Roman"/>
          <w:lang w:eastAsia="pl-PL"/>
        </w:rPr>
      </w:pPr>
    </w:p>
    <w:p w14:paraId="50144912" w14:textId="77777777" w:rsidR="00B93AEB" w:rsidRPr="00181353" w:rsidRDefault="00B93AEB" w:rsidP="00835E11">
      <w:pPr>
        <w:spacing w:after="120" w:line="240" w:lineRule="auto"/>
        <w:jc w:val="center"/>
        <w:rPr>
          <w:rFonts w:eastAsia="Times New Roman"/>
          <w:b/>
          <w:lang w:eastAsia="pl-PL"/>
        </w:rPr>
      </w:pPr>
      <w:r w:rsidRPr="00181353">
        <w:rPr>
          <w:rFonts w:eastAsia="Times New Roman"/>
          <w:b/>
          <w:lang w:eastAsia="pl-PL"/>
        </w:rPr>
        <w:t>§</w:t>
      </w:r>
      <w:r w:rsidR="00AA21E1" w:rsidRPr="00181353">
        <w:rPr>
          <w:rFonts w:eastAsia="Times New Roman"/>
          <w:b/>
          <w:lang w:eastAsia="pl-PL"/>
        </w:rPr>
        <w:t xml:space="preserve"> 3</w:t>
      </w:r>
      <w:r w:rsidRPr="00181353">
        <w:rPr>
          <w:rFonts w:eastAsia="Times New Roman"/>
          <w:b/>
          <w:lang w:eastAsia="pl-PL"/>
        </w:rPr>
        <w:t>.</w:t>
      </w:r>
    </w:p>
    <w:p w14:paraId="35441EF1" w14:textId="70C15DD3" w:rsidR="00272F7B" w:rsidRPr="00181353" w:rsidRDefault="00272F7B" w:rsidP="00272F7B">
      <w:pPr>
        <w:spacing w:after="0" w:line="240" w:lineRule="auto"/>
        <w:ind w:left="284" w:hanging="284"/>
        <w:jc w:val="both"/>
        <w:rPr>
          <w:rFonts w:eastAsia="Times New Roman"/>
          <w:lang w:eastAsia="pl-PL"/>
        </w:rPr>
      </w:pPr>
      <w:r w:rsidRPr="00181353">
        <w:rPr>
          <w:rFonts w:eastAsia="Times New Roman"/>
          <w:lang w:eastAsia="pl-PL"/>
        </w:rPr>
        <w:t xml:space="preserve">1. Przedmiotem zamówienia jest zapewnienie nadzoru inwestorskiego nad zadaniem pod nazwą  </w:t>
      </w:r>
      <w:r w:rsidR="00101999">
        <w:rPr>
          <w:b/>
        </w:rPr>
        <w:t>Rozbudowa mechaniczno-biologicznej oczyszczalni ścieków w Baranowie wraz z modernizacją istniejących przepompowni ścieków.</w:t>
      </w:r>
    </w:p>
    <w:p w14:paraId="4A9CA6AE" w14:textId="77777777" w:rsidR="00101999" w:rsidRPr="00527007" w:rsidRDefault="00101999" w:rsidP="00101999">
      <w:pPr>
        <w:tabs>
          <w:tab w:val="num" w:pos="426"/>
        </w:tabs>
        <w:spacing w:after="0" w:line="22" w:lineRule="atLeast"/>
        <w:ind w:left="284" w:hanging="284"/>
        <w:jc w:val="both"/>
        <w:rPr>
          <w:lang w:eastAsia="pl-PL"/>
        </w:rPr>
      </w:pPr>
      <w:r w:rsidRPr="00527007">
        <w:rPr>
          <w:rFonts w:eastAsia="Times New Roman"/>
          <w:lang w:eastAsia="pl-PL"/>
        </w:rPr>
        <w:t xml:space="preserve">2. </w:t>
      </w:r>
      <w:r>
        <w:rPr>
          <w:lang w:eastAsia="pl-PL"/>
        </w:rPr>
        <w:t>Zakres robót podlegających nadzorowi</w:t>
      </w:r>
      <w:r w:rsidRPr="00527007">
        <w:rPr>
          <w:lang w:eastAsia="pl-PL"/>
        </w:rPr>
        <w:t xml:space="preserve"> obejmuje </w:t>
      </w:r>
      <w:r>
        <w:rPr>
          <w:lang w:eastAsia="pl-PL"/>
        </w:rPr>
        <w:t>w szczególności:</w:t>
      </w:r>
    </w:p>
    <w:p w14:paraId="76B338E0" w14:textId="77777777" w:rsidR="00101999" w:rsidRPr="004843E3" w:rsidRDefault="00101999" w:rsidP="00101999">
      <w:pPr>
        <w:spacing w:after="0" w:line="22" w:lineRule="atLeast"/>
        <w:ind w:left="567" w:hanging="283"/>
        <w:jc w:val="both"/>
        <w:rPr>
          <w:rFonts w:eastAsia="Calibri" w:cstheme="minorHAnsi"/>
        </w:rPr>
      </w:pPr>
      <w:r>
        <w:rPr>
          <w:rFonts w:eastAsia="Calibri" w:cstheme="minorHAnsi"/>
          <w:b/>
        </w:rPr>
        <w:t>1</w:t>
      </w:r>
      <w:r w:rsidRPr="004843E3">
        <w:rPr>
          <w:rFonts w:eastAsia="Calibri" w:cstheme="minorHAnsi"/>
          <w:b/>
        </w:rPr>
        <w:t xml:space="preserve">) Wykonanie rozbudowy oczyszczalni ścieków w Baranowie na podstawie opracowanej dokumentacji </w:t>
      </w:r>
      <w:r w:rsidRPr="004843E3">
        <w:rPr>
          <w:rFonts w:eastAsia="Calibri" w:cstheme="minorHAnsi"/>
        </w:rPr>
        <w:t>w następującym zakresie:</w:t>
      </w:r>
    </w:p>
    <w:p w14:paraId="5499D725" w14:textId="77777777" w:rsidR="00101999" w:rsidRPr="004843E3" w:rsidRDefault="00101999" w:rsidP="00101999">
      <w:pPr>
        <w:widowControl w:val="0"/>
        <w:numPr>
          <w:ilvl w:val="0"/>
          <w:numId w:val="16"/>
        </w:numPr>
        <w:suppressAutoHyphens/>
        <w:autoSpaceDN w:val="0"/>
        <w:spacing w:after="0" w:line="22" w:lineRule="atLeast"/>
        <w:ind w:left="851"/>
        <w:jc w:val="both"/>
        <w:textAlignment w:val="baseline"/>
        <w:rPr>
          <w:rFonts w:cstheme="minorHAnsi"/>
        </w:rPr>
      </w:pPr>
      <w:r w:rsidRPr="004843E3">
        <w:rPr>
          <w:rFonts w:cstheme="minorHAnsi"/>
        </w:rPr>
        <w:t xml:space="preserve">Zwiększenie przepustowości oczyszczani ścieków </w:t>
      </w:r>
      <w:proofErr w:type="spellStart"/>
      <w:r w:rsidRPr="004843E3">
        <w:rPr>
          <w:rFonts w:cstheme="minorHAnsi"/>
        </w:rPr>
        <w:t>Qdsr</w:t>
      </w:r>
      <w:proofErr w:type="spellEnd"/>
      <w:r w:rsidRPr="004843E3">
        <w:rPr>
          <w:rFonts w:cstheme="minorHAnsi"/>
        </w:rPr>
        <w:t xml:space="preserve"> = 176 m</w:t>
      </w:r>
      <w:r w:rsidRPr="007B1883">
        <w:rPr>
          <w:rFonts w:cstheme="minorHAnsi"/>
          <w:vertAlign w:val="superscript"/>
        </w:rPr>
        <w:t>3</w:t>
      </w:r>
      <w:r w:rsidRPr="004843E3">
        <w:rPr>
          <w:rFonts w:cstheme="minorHAnsi"/>
        </w:rPr>
        <w:t xml:space="preserve">/d RLM = 2070 do </w:t>
      </w:r>
      <w:proofErr w:type="spellStart"/>
      <w:r w:rsidRPr="004843E3">
        <w:rPr>
          <w:rFonts w:cstheme="minorHAnsi"/>
        </w:rPr>
        <w:t>Qdsr</w:t>
      </w:r>
      <w:proofErr w:type="spellEnd"/>
      <w:r w:rsidRPr="004843E3">
        <w:rPr>
          <w:rFonts w:cstheme="minorHAnsi"/>
        </w:rPr>
        <w:t xml:space="preserve"> = 260 m</w:t>
      </w:r>
      <w:r w:rsidRPr="007B1883">
        <w:rPr>
          <w:rFonts w:cstheme="minorHAnsi"/>
          <w:vertAlign w:val="superscript"/>
        </w:rPr>
        <w:t>3</w:t>
      </w:r>
      <w:r w:rsidRPr="004843E3">
        <w:rPr>
          <w:rFonts w:cstheme="minorHAnsi"/>
        </w:rPr>
        <w:t>/d i RLM = 3059</w:t>
      </w:r>
    </w:p>
    <w:p w14:paraId="2CDF8454" w14:textId="77777777" w:rsidR="00101999" w:rsidRPr="004843E3" w:rsidRDefault="00101999" w:rsidP="00101999">
      <w:pPr>
        <w:widowControl w:val="0"/>
        <w:numPr>
          <w:ilvl w:val="0"/>
          <w:numId w:val="16"/>
        </w:numPr>
        <w:suppressAutoHyphens/>
        <w:autoSpaceDN w:val="0"/>
        <w:spacing w:after="0" w:line="22" w:lineRule="atLeast"/>
        <w:ind w:left="851"/>
        <w:jc w:val="both"/>
        <w:textAlignment w:val="baseline"/>
        <w:rPr>
          <w:rFonts w:cstheme="minorHAnsi"/>
        </w:rPr>
      </w:pPr>
      <w:r w:rsidRPr="004843E3">
        <w:rPr>
          <w:rFonts w:cstheme="minorHAnsi"/>
        </w:rPr>
        <w:t>Zwiększenie możliwości przyjmowania ścieków dowożonych z szamb i przydomowych oczyszczalni ścieków poprzez:</w:t>
      </w:r>
    </w:p>
    <w:p w14:paraId="15E454D9" w14:textId="77777777" w:rsidR="00101999" w:rsidRPr="004843E3" w:rsidRDefault="00101999" w:rsidP="00101999">
      <w:pPr>
        <w:widowControl w:val="0"/>
        <w:numPr>
          <w:ilvl w:val="1"/>
          <w:numId w:val="17"/>
        </w:numPr>
        <w:suppressAutoHyphens/>
        <w:autoSpaceDN w:val="0"/>
        <w:spacing w:after="0" w:line="22" w:lineRule="atLeast"/>
        <w:ind w:left="1134"/>
        <w:jc w:val="both"/>
        <w:textAlignment w:val="baseline"/>
        <w:rPr>
          <w:rFonts w:cstheme="minorHAnsi"/>
        </w:rPr>
      </w:pPr>
      <w:r w:rsidRPr="004843E3">
        <w:rPr>
          <w:rFonts w:cstheme="minorHAnsi"/>
        </w:rPr>
        <w:t>rozbudowę punktu zlewnego o Kontenerowy punkt zlewny ścieków dowożonych wyposażony w sito/kratę do separacji części stałych zawartych w ściekach wraz z instalacjami towarzyszącymi.</w:t>
      </w:r>
    </w:p>
    <w:p w14:paraId="7397C380" w14:textId="77777777" w:rsidR="00101999" w:rsidRPr="004843E3" w:rsidRDefault="00101999" w:rsidP="00101999">
      <w:pPr>
        <w:widowControl w:val="0"/>
        <w:numPr>
          <w:ilvl w:val="1"/>
          <w:numId w:val="17"/>
        </w:numPr>
        <w:suppressAutoHyphens/>
        <w:autoSpaceDN w:val="0"/>
        <w:spacing w:after="0" w:line="22" w:lineRule="atLeast"/>
        <w:ind w:left="1134"/>
        <w:jc w:val="both"/>
        <w:textAlignment w:val="baseline"/>
        <w:rPr>
          <w:rFonts w:cstheme="minorHAnsi"/>
        </w:rPr>
      </w:pPr>
      <w:r w:rsidRPr="004843E3">
        <w:rPr>
          <w:rFonts w:cstheme="minorHAnsi"/>
        </w:rPr>
        <w:t>remont Zbiornika ścieków dowożonych, wraz z innymi instalacjami towarzyszącymi;</w:t>
      </w:r>
    </w:p>
    <w:p w14:paraId="2033E7F5" w14:textId="77777777" w:rsidR="00101999" w:rsidRPr="004843E3" w:rsidRDefault="00101999" w:rsidP="00101999">
      <w:pPr>
        <w:widowControl w:val="0"/>
        <w:numPr>
          <w:ilvl w:val="0"/>
          <w:numId w:val="16"/>
        </w:numPr>
        <w:suppressAutoHyphens/>
        <w:autoSpaceDN w:val="0"/>
        <w:spacing w:after="0" w:line="22" w:lineRule="atLeast"/>
        <w:ind w:left="851"/>
        <w:jc w:val="both"/>
        <w:textAlignment w:val="baseline"/>
        <w:rPr>
          <w:rFonts w:cstheme="minorHAnsi"/>
        </w:rPr>
      </w:pPr>
      <w:r w:rsidRPr="004843E3">
        <w:rPr>
          <w:rFonts w:cstheme="minorHAnsi"/>
        </w:rPr>
        <w:t>Ulepszenie efektywności podczyszczania mechanicznego i buforowania ścieków surowych dopływających do oczyszczalni poprzez:</w:t>
      </w:r>
    </w:p>
    <w:p w14:paraId="02566F8F" w14:textId="77777777" w:rsidR="00101999" w:rsidRPr="004843E3" w:rsidRDefault="00101999" w:rsidP="00101999">
      <w:pPr>
        <w:widowControl w:val="0"/>
        <w:numPr>
          <w:ilvl w:val="1"/>
          <w:numId w:val="18"/>
        </w:numPr>
        <w:suppressAutoHyphens/>
        <w:autoSpaceDN w:val="0"/>
        <w:spacing w:after="0" w:line="22" w:lineRule="atLeast"/>
        <w:ind w:left="1134"/>
        <w:jc w:val="both"/>
        <w:textAlignment w:val="baseline"/>
        <w:rPr>
          <w:rFonts w:cstheme="minorHAnsi"/>
        </w:rPr>
      </w:pPr>
      <w:r w:rsidRPr="004843E3">
        <w:rPr>
          <w:rFonts w:cstheme="minorHAnsi"/>
        </w:rPr>
        <w:t>demontaż kraty gęstej, piaskownika i dmuchaw napowietrzania, oraz montaż krato-piaskownika (</w:t>
      </w:r>
      <w:proofErr w:type="spellStart"/>
      <w:r w:rsidRPr="004843E3">
        <w:rPr>
          <w:rFonts w:cstheme="minorHAnsi"/>
        </w:rPr>
        <w:t>sitopiaskownika</w:t>
      </w:r>
      <w:proofErr w:type="spellEnd"/>
      <w:r w:rsidRPr="004843E3">
        <w:rPr>
          <w:rFonts w:cstheme="minorHAnsi"/>
        </w:rPr>
        <w:t xml:space="preserve">) w istniejącym budynku umiejscowionym na reaktorze </w:t>
      </w:r>
      <w:r w:rsidRPr="004843E3">
        <w:rPr>
          <w:rFonts w:cstheme="minorHAnsi"/>
        </w:rPr>
        <w:lastRenderedPageBreak/>
        <w:t>biologicznym wraz z towarzyszącymi instalacjami i robotami budowlanymi.</w:t>
      </w:r>
    </w:p>
    <w:p w14:paraId="4902745A" w14:textId="77777777" w:rsidR="00101999" w:rsidRPr="004843E3" w:rsidRDefault="00101999" w:rsidP="00101999">
      <w:pPr>
        <w:widowControl w:val="0"/>
        <w:numPr>
          <w:ilvl w:val="1"/>
          <w:numId w:val="18"/>
        </w:numPr>
        <w:suppressAutoHyphens/>
        <w:autoSpaceDN w:val="0"/>
        <w:spacing w:after="0" w:line="22" w:lineRule="atLeast"/>
        <w:ind w:left="1134"/>
        <w:jc w:val="both"/>
        <w:textAlignment w:val="baseline"/>
        <w:rPr>
          <w:rFonts w:cstheme="minorHAnsi"/>
        </w:rPr>
      </w:pPr>
      <w:r w:rsidRPr="004843E3">
        <w:rPr>
          <w:rFonts w:cstheme="minorHAnsi"/>
        </w:rPr>
        <w:t>przebudowę części istniejącego reaktora biologicznego na zbiornik uśredniający ścieków dowożonych wraz z towarzyszącymi instalacjami i robotami budowlanymi;</w:t>
      </w:r>
    </w:p>
    <w:p w14:paraId="7E366B66" w14:textId="77777777" w:rsidR="00101999" w:rsidRPr="004843E3" w:rsidRDefault="00101999" w:rsidP="00101999">
      <w:pPr>
        <w:widowControl w:val="0"/>
        <w:numPr>
          <w:ilvl w:val="0"/>
          <w:numId w:val="16"/>
        </w:numPr>
        <w:suppressAutoHyphens/>
        <w:autoSpaceDN w:val="0"/>
        <w:spacing w:after="0" w:line="22" w:lineRule="atLeast"/>
        <w:ind w:left="851"/>
        <w:jc w:val="both"/>
        <w:textAlignment w:val="baseline"/>
        <w:rPr>
          <w:rFonts w:cstheme="minorHAnsi"/>
        </w:rPr>
      </w:pPr>
      <w:r w:rsidRPr="004843E3">
        <w:rPr>
          <w:rFonts w:cstheme="minorHAnsi"/>
        </w:rPr>
        <w:t>Ulepszenie efektywności procesu biologicznego oczyszczania ścieków poprzez:</w:t>
      </w:r>
    </w:p>
    <w:p w14:paraId="08C31C92" w14:textId="77777777" w:rsidR="00101999" w:rsidRPr="004843E3" w:rsidRDefault="00101999" w:rsidP="00101999">
      <w:pPr>
        <w:widowControl w:val="0"/>
        <w:numPr>
          <w:ilvl w:val="1"/>
          <w:numId w:val="19"/>
        </w:numPr>
        <w:suppressAutoHyphens/>
        <w:autoSpaceDN w:val="0"/>
        <w:spacing w:after="0" w:line="22" w:lineRule="atLeast"/>
        <w:ind w:left="1134"/>
        <w:jc w:val="both"/>
        <w:textAlignment w:val="baseline"/>
        <w:rPr>
          <w:rFonts w:cstheme="minorHAnsi"/>
        </w:rPr>
      </w:pPr>
      <w:r w:rsidRPr="004843E3">
        <w:rPr>
          <w:rFonts w:cstheme="minorHAnsi"/>
        </w:rPr>
        <w:t>przebudowę części istniejącego reaktora biologicznego na zbiornik uśredniający ścieków surowych wraz z towarzyszącymi instalacjami i robotami budowlanymi;</w:t>
      </w:r>
    </w:p>
    <w:p w14:paraId="402BD1E6" w14:textId="77777777" w:rsidR="00101999" w:rsidRPr="004843E3" w:rsidRDefault="00101999" w:rsidP="00101999">
      <w:pPr>
        <w:widowControl w:val="0"/>
        <w:numPr>
          <w:ilvl w:val="1"/>
          <w:numId w:val="19"/>
        </w:numPr>
        <w:suppressAutoHyphens/>
        <w:autoSpaceDN w:val="0"/>
        <w:spacing w:after="0" w:line="22" w:lineRule="atLeast"/>
        <w:ind w:left="1134"/>
        <w:jc w:val="both"/>
        <w:textAlignment w:val="baseline"/>
        <w:rPr>
          <w:rFonts w:cstheme="minorHAnsi"/>
        </w:rPr>
      </w:pPr>
      <w:r w:rsidRPr="004843E3">
        <w:rPr>
          <w:rFonts w:cstheme="minorHAnsi"/>
        </w:rPr>
        <w:t>budowę nowego Reaktora Biologicznego wraz z towarzyszącymi instalacjami budowlanymi;,</w:t>
      </w:r>
    </w:p>
    <w:p w14:paraId="6C203B9E" w14:textId="77777777" w:rsidR="00101999" w:rsidRPr="004843E3" w:rsidRDefault="00101999" w:rsidP="00101999">
      <w:pPr>
        <w:widowControl w:val="0"/>
        <w:numPr>
          <w:ilvl w:val="1"/>
          <w:numId w:val="19"/>
        </w:numPr>
        <w:suppressAutoHyphens/>
        <w:autoSpaceDN w:val="0"/>
        <w:spacing w:after="0" w:line="22" w:lineRule="atLeast"/>
        <w:ind w:left="1134"/>
        <w:jc w:val="both"/>
        <w:textAlignment w:val="baseline"/>
        <w:rPr>
          <w:rFonts w:cstheme="minorHAnsi"/>
        </w:rPr>
      </w:pPr>
      <w:r w:rsidRPr="004843E3">
        <w:rPr>
          <w:rFonts w:cstheme="minorHAnsi"/>
        </w:rPr>
        <w:t>montaż Instalacji napowietrzania oraz mieszania ścieków,</w:t>
      </w:r>
    </w:p>
    <w:p w14:paraId="2B9C1F26" w14:textId="77777777" w:rsidR="00101999" w:rsidRPr="004843E3" w:rsidRDefault="00101999" w:rsidP="00101999">
      <w:pPr>
        <w:widowControl w:val="0"/>
        <w:numPr>
          <w:ilvl w:val="1"/>
          <w:numId w:val="19"/>
        </w:numPr>
        <w:suppressAutoHyphens/>
        <w:autoSpaceDN w:val="0"/>
        <w:spacing w:after="0" w:line="22" w:lineRule="atLeast"/>
        <w:ind w:left="1134"/>
        <w:jc w:val="both"/>
        <w:textAlignment w:val="baseline"/>
        <w:rPr>
          <w:rFonts w:cstheme="minorHAnsi"/>
        </w:rPr>
      </w:pPr>
      <w:r w:rsidRPr="004843E3">
        <w:rPr>
          <w:rFonts w:cstheme="minorHAnsi"/>
        </w:rPr>
        <w:t>budowa kontenera Stacji Dmuchaw i koagulantu wraz z towarzyszącymi instalacjami budowlanymi;</w:t>
      </w:r>
    </w:p>
    <w:p w14:paraId="1F63CD4C" w14:textId="77777777" w:rsidR="00101999" w:rsidRPr="004843E3" w:rsidRDefault="00101999" w:rsidP="00101999">
      <w:pPr>
        <w:widowControl w:val="0"/>
        <w:numPr>
          <w:ilvl w:val="1"/>
          <w:numId w:val="19"/>
        </w:numPr>
        <w:suppressAutoHyphens/>
        <w:autoSpaceDN w:val="0"/>
        <w:spacing w:after="0" w:line="22" w:lineRule="atLeast"/>
        <w:ind w:left="1134"/>
        <w:jc w:val="both"/>
        <w:textAlignment w:val="baseline"/>
        <w:rPr>
          <w:rFonts w:cstheme="minorHAnsi"/>
        </w:rPr>
      </w:pPr>
      <w:r w:rsidRPr="004843E3">
        <w:rPr>
          <w:rFonts w:cstheme="minorHAnsi"/>
        </w:rPr>
        <w:t>budowa studni pomiaru ścieków oczyszczonych,</w:t>
      </w:r>
    </w:p>
    <w:p w14:paraId="52C7A3F1" w14:textId="77777777" w:rsidR="00101999" w:rsidRPr="004843E3" w:rsidRDefault="00101999" w:rsidP="00101999">
      <w:pPr>
        <w:widowControl w:val="0"/>
        <w:numPr>
          <w:ilvl w:val="1"/>
          <w:numId w:val="19"/>
        </w:numPr>
        <w:suppressAutoHyphens/>
        <w:autoSpaceDN w:val="0"/>
        <w:spacing w:after="0" w:line="22" w:lineRule="atLeast"/>
        <w:ind w:left="1134"/>
        <w:jc w:val="both"/>
        <w:textAlignment w:val="baseline"/>
        <w:rPr>
          <w:rFonts w:cstheme="minorHAnsi"/>
        </w:rPr>
      </w:pPr>
      <w:r w:rsidRPr="004843E3">
        <w:rPr>
          <w:rFonts w:cstheme="minorHAnsi"/>
        </w:rPr>
        <w:t xml:space="preserve">budowa sieci </w:t>
      </w:r>
      <w:proofErr w:type="spellStart"/>
      <w:r w:rsidRPr="004843E3">
        <w:rPr>
          <w:rFonts w:cstheme="minorHAnsi"/>
        </w:rPr>
        <w:t>AKPiA</w:t>
      </w:r>
      <w:proofErr w:type="spellEnd"/>
      <w:r w:rsidRPr="004843E3">
        <w:rPr>
          <w:rFonts w:cstheme="minorHAnsi"/>
        </w:rPr>
        <w:t xml:space="preserve">, rurociągów technologicznych, przyłączy wodociągowych i kanalizacyjnych, instalacji pomocniczych i </w:t>
      </w:r>
      <w:proofErr w:type="spellStart"/>
      <w:r w:rsidRPr="004843E3">
        <w:rPr>
          <w:rFonts w:cstheme="minorHAnsi"/>
        </w:rPr>
        <w:t>międzyobiektowych</w:t>
      </w:r>
      <w:proofErr w:type="spellEnd"/>
    </w:p>
    <w:p w14:paraId="4FE92B64" w14:textId="77777777" w:rsidR="00101999" w:rsidRPr="004843E3" w:rsidRDefault="00101999" w:rsidP="00101999">
      <w:pPr>
        <w:widowControl w:val="0"/>
        <w:numPr>
          <w:ilvl w:val="0"/>
          <w:numId w:val="16"/>
        </w:numPr>
        <w:suppressAutoHyphens/>
        <w:autoSpaceDN w:val="0"/>
        <w:spacing w:after="0" w:line="22" w:lineRule="atLeast"/>
        <w:ind w:left="851"/>
        <w:jc w:val="both"/>
        <w:textAlignment w:val="baseline"/>
        <w:rPr>
          <w:rFonts w:cstheme="minorHAnsi"/>
        </w:rPr>
      </w:pPr>
      <w:r w:rsidRPr="004843E3">
        <w:rPr>
          <w:rFonts w:cstheme="minorHAnsi"/>
        </w:rPr>
        <w:t xml:space="preserve">Poprawę energetyczną oczyszczalni ścieków poprzez zamontowanie systemu </w:t>
      </w:r>
      <w:proofErr w:type="spellStart"/>
      <w:r w:rsidRPr="004843E3">
        <w:rPr>
          <w:rFonts w:cstheme="minorHAnsi"/>
        </w:rPr>
        <w:t>fotowoltaiki</w:t>
      </w:r>
      <w:proofErr w:type="spellEnd"/>
      <w:r w:rsidRPr="004843E3">
        <w:rPr>
          <w:rFonts w:cstheme="minorHAnsi"/>
        </w:rPr>
        <w:t xml:space="preserve">  na potrzeby obiektu oczyszczalni.</w:t>
      </w:r>
    </w:p>
    <w:p w14:paraId="3F32892C" w14:textId="77777777" w:rsidR="00101999" w:rsidRPr="004843E3" w:rsidRDefault="00101999" w:rsidP="00101999">
      <w:pPr>
        <w:spacing w:after="0" w:line="22" w:lineRule="atLeast"/>
        <w:ind w:left="567" w:hanging="284"/>
        <w:jc w:val="both"/>
        <w:rPr>
          <w:rFonts w:eastAsia="Calibri" w:cstheme="minorHAnsi"/>
        </w:rPr>
      </w:pPr>
      <w:r>
        <w:rPr>
          <w:rFonts w:eastAsia="Calibri" w:cstheme="minorHAnsi"/>
          <w:b/>
        </w:rPr>
        <w:t>2</w:t>
      </w:r>
      <w:r w:rsidRPr="004843E3">
        <w:rPr>
          <w:rFonts w:eastAsia="Calibri" w:cstheme="minorHAnsi"/>
          <w:b/>
        </w:rPr>
        <w:t>) Wykonanie remontu sieciowych przepompowni ścieków na podstawie opracowanej dokumentacji</w:t>
      </w:r>
      <w:r w:rsidRPr="004843E3">
        <w:rPr>
          <w:rFonts w:eastAsia="Calibri" w:cstheme="minorHAnsi"/>
        </w:rPr>
        <w:t xml:space="preserve"> w celu zapewnienia p</w:t>
      </w:r>
      <w:r w:rsidRPr="004843E3">
        <w:rPr>
          <w:rFonts w:cstheme="minorHAnsi"/>
        </w:rPr>
        <w:t xml:space="preserve">oprawy funkcjonowania sieci </w:t>
      </w:r>
      <w:proofErr w:type="spellStart"/>
      <w:r w:rsidRPr="004843E3">
        <w:rPr>
          <w:rFonts w:cstheme="minorHAnsi"/>
        </w:rPr>
        <w:t>tłocznej-grawitacyjnej</w:t>
      </w:r>
      <w:proofErr w:type="spellEnd"/>
      <w:r w:rsidRPr="004843E3">
        <w:rPr>
          <w:rFonts w:cstheme="minorHAnsi"/>
        </w:rPr>
        <w:t xml:space="preserve"> ścieków sanitarnych poprzez:</w:t>
      </w:r>
    </w:p>
    <w:p w14:paraId="10C541C4" w14:textId="77777777" w:rsidR="00101999" w:rsidRPr="004843E3" w:rsidRDefault="00101999" w:rsidP="00101999">
      <w:pPr>
        <w:pStyle w:val="Akapitzlist"/>
        <w:widowControl w:val="0"/>
        <w:numPr>
          <w:ilvl w:val="1"/>
          <w:numId w:val="20"/>
        </w:numPr>
        <w:suppressAutoHyphens/>
        <w:autoSpaceDN w:val="0"/>
        <w:spacing w:after="0" w:line="22" w:lineRule="atLeast"/>
        <w:ind w:left="851"/>
        <w:jc w:val="both"/>
        <w:textAlignment w:val="baseline"/>
        <w:rPr>
          <w:rFonts w:cstheme="minorHAnsi"/>
        </w:rPr>
      </w:pPr>
      <w:r w:rsidRPr="004843E3">
        <w:rPr>
          <w:rFonts w:cstheme="minorHAnsi"/>
        </w:rPr>
        <w:t>remont 15 sztuk przepompowni sieciowych na obszarze miejscowości Baranów (6 sztuk  dwupompowych i 9 sztuk jednopompowych), w tym:</w:t>
      </w:r>
    </w:p>
    <w:p w14:paraId="7A78BB70"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wymiana szaf sterowniczych;</w:t>
      </w:r>
    </w:p>
    <w:p w14:paraId="04BBC395"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wymiana skrzynek szaf zasilających;</w:t>
      </w:r>
    </w:p>
    <w:p w14:paraId="324AE367"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oczyszczenie wewnętrznych powierzchni zbiorników wraz z wywozem i zagospodarowaniem odpadów (osad, piasek, tłuszcze);</w:t>
      </w:r>
    </w:p>
    <w:p w14:paraId="7E02A9B3"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wymiana pomp w przepompowniach na pompy o większej wydajności;</w:t>
      </w:r>
    </w:p>
    <w:p w14:paraId="47353C93"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 xml:space="preserve">wymiana oprzyrządowania, armatury, orurowania, prowadnic, drabin </w:t>
      </w:r>
      <w:proofErr w:type="spellStart"/>
      <w:r w:rsidRPr="004843E3">
        <w:rPr>
          <w:rFonts w:cstheme="minorHAnsi"/>
        </w:rPr>
        <w:t>złazowych</w:t>
      </w:r>
      <w:proofErr w:type="spellEnd"/>
      <w:r w:rsidRPr="004843E3">
        <w:rPr>
          <w:rFonts w:cstheme="minorHAnsi"/>
        </w:rPr>
        <w:t xml:space="preserve">  w przepompowniach;</w:t>
      </w:r>
    </w:p>
    <w:p w14:paraId="6061B9AE"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wymiana płyt przykrywających z włazami z zamknięciem;</w:t>
      </w:r>
    </w:p>
    <w:p w14:paraId="201D1FBB" w14:textId="77777777" w:rsidR="00101999" w:rsidRPr="004843E3" w:rsidRDefault="00101999" w:rsidP="00101999">
      <w:pPr>
        <w:pStyle w:val="Akapitzlist"/>
        <w:widowControl w:val="0"/>
        <w:numPr>
          <w:ilvl w:val="1"/>
          <w:numId w:val="21"/>
        </w:numPr>
        <w:suppressAutoHyphens/>
        <w:autoSpaceDN w:val="0"/>
        <w:spacing w:after="0" w:line="22" w:lineRule="atLeast"/>
        <w:jc w:val="both"/>
        <w:textAlignment w:val="baseline"/>
        <w:rPr>
          <w:rFonts w:cstheme="minorHAnsi"/>
        </w:rPr>
      </w:pPr>
      <w:r w:rsidRPr="004843E3">
        <w:rPr>
          <w:rFonts w:cstheme="minorHAnsi"/>
        </w:rPr>
        <w:t>montaż wyciągarek;</w:t>
      </w:r>
    </w:p>
    <w:p w14:paraId="18570268" w14:textId="77777777" w:rsidR="00101999" w:rsidRPr="004843E3" w:rsidRDefault="00101999" w:rsidP="00101999">
      <w:pPr>
        <w:pStyle w:val="Akapitzlist"/>
        <w:widowControl w:val="0"/>
        <w:numPr>
          <w:ilvl w:val="1"/>
          <w:numId w:val="20"/>
        </w:numPr>
        <w:suppressAutoHyphens/>
        <w:autoSpaceDN w:val="0"/>
        <w:spacing w:after="0" w:line="22" w:lineRule="atLeast"/>
        <w:ind w:left="993"/>
        <w:jc w:val="both"/>
        <w:textAlignment w:val="baseline"/>
        <w:rPr>
          <w:rFonts w:cstheme="minorHAnsi"/>
        </w:rPr>
      </w:pPr>
      <w:r w:rsidRPr="004843E3">
        <w:rPr>
          <w:rFonts w:cstheme="minorHAnsi"/>
        </w:rPr>
        <w:t>wykonanie monitoringu pompowni z powiadomieniem na telefon komórkowy;</w:t>
      </w:r>
    </w:p>
    <w:p w14:paraId="5D040F78" w14:textId="77777777" w:rsidR="00101999" w:rsidRPr="004843E3" w:rsidRDefault="00101999" w:rsidP="00101999">
      <w:pPr>
        <w:pStyle w:val="Akapitzlist"/>
        <w:widowControl w:val="0"/>
        <w:numPr>
          <w:ilvl w:val="1"/>
          <w:numId w:val="20"/>
        </w:numPr>
        <w:suppressAutoHyphens/>
        <w:autoSpaceDN w:val="0"/>
        <w:spacing w:after="0" w:line="22" w:lineRule="atLeast"/>
        <w:ind w:left="993"/>
        <w:jc w:val="both"/>
        <w:textAlignment w:val="baseline"/>
        <w:rPr>
          <w:rFonts w:cstheme="minorHAnsi"/>
        </w:rPr>
      </w:pPr>
      <w:r w:rsidRPr="004843E3">
        <w:rPr>
          <w:rFonts w:cstheme="minorHAnsi"/>
        </w:rPr>
        <w:t>wykonanie ogrodzenia pompowni przy pompowniach wskazanych przez Zamawiającego wraz z oznakowaniem; montaż ogrodzenia należy wykonać w miejscach gdzie zostanie uzyskana zgoda właściciela działki na której znajduje się pompownia sieciowa. Należy założyć że ogrodzenia będą wykonane wszędzie dla 15 sztuk pompowni chyba że ze względu braku zgody właściciela działki nie będzie to możliwe</w:t>
      </w:r>
      <w:r>
        <w:rPr>
          <w:rFonts w:cstheme="minorHAnsi"/>
        </w:rPr>
        <w:t>;</w:t>
      </w:r>
    </w:p>
    <w:p w14:paraId="7FD25791" w14:textId="77777777" w:rsidR="00101999" w:rsidRPr="004843E3" w:rsidRDefault="00101999" w:rsidP="00101999">
      <w:pPr>
        <w:pStyle w:val="Akapitzlist"/>
        <w:widowControl w:val="0"/>
        <w:numPr>
          <w:ilvl w:val="1"/>
          <w:numId w:val="20"/>
        </w:numPr>
        <w:suppressAutoHyphens/>
        <w:autoSpaceDN w:val="0"/>
        <w:spacing w:after="0" w:line="22" w:lineRule="atLeast"/>
        <w:ind w:left="993"/>
        <w:jc w:val="both"/>
        <w:textAlignment w:val="baseline"/>
        <w:rPr>
          <w:rFonts w:cstheme="minorHAnsi"/>
        </w:rPr>
      </w:pPr>
      <w:r w:rsidRPr="004843E3">
        <w:rPr>
          <w:rFonts w:cstheme="minorHAnsi"/>
        </w:rPr>
        <w:t>wykonanie placu z kostki brukowej  przy przepompowniach wskazanych przez Zamawiającego;</w:t>
      </w:r>
    </w:p>
    <w:p w14:paraId="437641DF" w14:textId="77777777" w:rsidR="00101999" w:rsidRPr="00101999" w:rsidRDefault="00101999" w:rsidP="00101999">
      <w:pPr>
        <w:pStyle w:val="Akapitzlist"/>
        <w:numPr>
          <w:ilvl w:val="1"/>
          <w:numId w:val="20"/>
        </w:numPr>
        <w:spacing w:after="0" w:line="22" w:lineRule="atLeast"/>
        <w:ind w:left="993"/>
        <w:jc w:val="both"/>
        <w:rPr>
          <w:rFonts w:eastAsia="Calibri" w:cstheme="minorHAnsi"/>
        </w:rPr>
      </w:pPr>
      <w:r w:rsidRPr="004843E3">
        <w:rPr>
          <w:rFonts w:cstheme="minorHAnsi"/>
        </w:rPr>
        <w:t>dostarczenie 4 sztuk dodatkowych pomp na wypadek awarii</w:t>
      </w:r>
      <w:r>
        <w:rPr>
          <w:rFonts w:cstheme="minorHAnsi"/>
        </w:rPr>
        <w:t>.</w:t>
      </w:r>
    </w:p>
    <w:p w14:paraId="7E91E856" w14:textId="3E8B1F9B" w:rsidR="00101999" w:rsidRPr="00101999" w:rsidRDefault="00101999" w:rsidP="00101999">
      <w:pPr>
        <w:spacing w:after="0" w:line="22" w:lineRule="atLeast"/>
        <w:ind w:left="284"/>
        <w:jc w:val="both"/>
        <w:rPr>
          <w:rFonts w:eastAsia="Calibri" w:cstheme="minorHAnsi"/>
        </w:rPr>
      </w:pPr>
      <w:r w:rsidRPr="00101999">
        <w:rPr>
          <w:rFonts w:eastAsia="Times New Roman"/>
          <w:lang w:eastAsia="pl-PL"/>
        </w:rPr>
        <w:t>3) Inwestycja będzie realizowana w systemie „Zaprojektuj i Wybuduj”.</w:t>
      </w:r>
    </w:p>
    <w:p w14:paraId="10FAE9CF" w14:textId="77777777" w:rsidR="007D01A1" w:rsidRPr="00181353" w:rsidRDefault="007D01A1" w:rsidP="007D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284" w:hanging="284"/>
        <w:jc w:val="both"/>
        <w:rPr>
          <w:rFonts w:eastAsia="Times New Roman"/>
          <w:lang w:eastAsia="ar-SA"/>
        </w:rPr>
      </w:pPr>
      <w:r w:rsidRPr="00181353">
        <w:rPr>
          <w:rFonts w:eastAsia="Times New Roman"/>
          <w:lang w:eastAsia="ar-SA"/>
        </w:rPr>
        <w:t>3. Nadzór inwestorski stanowiący przedmiot niniejszej umowy Wykonawca będzie wykonywał  od dnia podpisania niniejszej umowy do zakończenia robót budowlanych i dokonania protokolarnego odbioru bez zastrzeżeń zadania określonego w § 2 niniejszej umowy.</w:t>
      </w:r>
    </w:p>
    <w:p w14:paraId="04E8615A" w14:textId="77777777" w:rsidR="007D01A1" w:rsidRPr="00181353" w:rsidRDefault="007D01A1" w:rsidP="00272F7B">
      <w:pPr>
        <w:spacing w:after="0" w:line="240" w:lineRule="auto"/>
        <w:ind w:left="284" w:hanging="284"/>
        <w:jc w:val="both"/>
        <w:rPr>
          <w:rFonts w:eastAsia="Times New Roman"/>
          <w:lang w:eastAsia="pl-PL"/>
        </w:rPr>
      </w:pPr>
    </w:p>
    <w:p w14:paraId="61EB612E" w14:textId="77777777" w:rsidR="007D01A1" w:rsidRPr="00181353" w:rsidRDefault="007D01A1" w:rsidP="00835E11">
      <w:pPr>
        <w:spacing w:after="120" w:line="240" w:lineRule="auto"/>
        <w:jc w:val="center"/>
        <w:rPr>
          <w:rFonts w:eastAsia="Times New Roman"/>
          <w:b/>
          <w:lang w:eastAsia="pl-PL"/>
        </w:rPr>
      </w:pPr>
      <w:r w:rsidRPr="00181353">
        <w:rPr>
          <w:rFonts w:eastAsia="Times New Roman"/>
          <w:b/>
          <w:lang w:eastAsia="pl-PL"/>
        </w:rPr>
        <w:t xml:space="preserve">§ </w:t>
      </w:r>
      <w:r w:rsidR="003A64F5" w:rsidRPr="00181353">
        <w:rPr>
          <w:rFonts w:eastAsia="Times New Roman"/>
          <w:b/>
          <w:lang w:eastAsia="pl-PL"/>
        </w:rPr>
        <w:t>4</w:t>
      </w:r>
      <w:r w:rsidRPr="00181353">
        <w:rPr>
          <w:rFonts w:eastAsia="Times New Roman"/>
          <w:b/>
          <w:lang w:eastAsia="pl-PL"/>
        </w:rPr>
        <w:t>.</w:t>
      </w:r>
    </w:p>
    <w:p w14:paraId="1DFC175A" w14:textId="77777777" w:rsidR="00272F7B" w:rsidRPr="00181353" w:rsidRDefault="003A64F5" w:rsidP="00181353">
      <w:pPr>
        <w:spacing w:after="0" w:line="240" w:lineRule="auto"/>
        <w:ind w:left="284" w:hanging="284"/>
        <w:jc w:val="both"/>
        <w:rPr>
          <w:rFonts w:eastAsia="Times New Roman"/>
          <w:lang w:eastAsia="pl-PL"/>
        </w:rPr>
      </w:pPr>
      <w:r w:rsidRPr="00181353">
        <w:rPr>
          <w:rFonts w:eastAsia="Times New Roman"/>
          <w:lang w:eastAsia="pl-PL"/>
        </w:rPr>
        <w:t>1</w:t>
      </w:r>
      <w:r w:rsidR="00272F7B" w:rsidRPr="00181353">
        <w:rPr>
          <w:rFonts w:eastAsia="Times New Roman"/>
          <w:lang w:eastAsia="pl-PL"/>
        </w:rPr>
        <w:t xml:space="preserve">. </w:t>
      </w:r>
      <w:r w:rsidR="007D01A1" w:rsidRPr="00181353">
        <w:rPr>
          <w:rFonts w:eastAsia="Times New Roman"/>
          <w:lang w:eastAsia="pl-PL"/>
        </w:rPr>
        <w:t xml:space="preserve"> </w:t>
      </w:r>
      <w:r w:rsidR="00272F7B" w:rsidRPr="00181353">
        <w:rPr>
          <w:rFonts w:eastAsia="Times New Roman"/>
          <w:lang w:eastAsia="pl-PL"/>
        </w:rPr>
        <w:t>Zapewnienie nadzoru inwestorskiego realizowane jest w i</w:t>
      </w:r>
      <w:r w:rsidR="007D01A1" w:rsidRPr="00181353">
        <w:rPr>
          <w:rFonts w:eastAsia="Times New Roman"/>
          <w:lang w:eastAsia="pl-PL"/>
        </w:rPr>
        <w:t xml:space="preserve">mieniu i na rzecz Zamawiającego </w:t>
      </w:r>
      <w:r w:rsidR="00181353">
        <w:rPr>
          <w:rFonts w:eastAsia="Times New Roman"/>
          <w:lang w:eastAsia="pl-PL"/>
        </w:rPr>
        <w:br/>
      </w:r>
      <w:r w:rsidR="007D01A1" w:rsidRPr="00181353">
        <w:rPr>
          <w:rFonts w:eastAsia="Times New Roman"/>
          <w:lang w:eastAsia="pl-PL"/>
        </w:rPr>
        <w:t xml:space="preserve">i </w:t>
      </w:r>
      <w:r w:rsidR="00272F7B" w:rsidRPr="00181353">
        <w:rPr>
          <w:rFonts w:eastAsia="Times New Roman"/>
          <w:lang w:eastAsia="pl-PL"/>
        </w:rPr>
        <w:t xml:space="preserve"> obejmuje obowiązki związane profesjonalnym i kompleksowym nadzorem</w:t>
      </w:r>
      <w:r w:rsidR="007D01A1" w:rsidRPr="00181353">
        <w:rPr>
          <w:rFonts w:eastAsia="Times New Roman"/>
          <w:lang w:eastAsia="pl-PL"/>
        </w:rPr>
        <w:t xml:space="preserve"> budowlanym,</w:t>
      </w:r>
      <w:r w:rsidR="00272F7B" w:rsidRPr="00181353">
        <w:rPr>
          <w:rFonts w:eastAsia="Times New Roman"/>
          <w:lang w:eastAsia="pl-PL"/>
        </w:rPr>
        <w:t xml:space="preserve"> a także kontrolą zadania inwestycyjnego i obejmuje w szczególności:</w:t>
      </w:r>
    </w:p>
    <w:p w14:paraId="6B1891EA" w14:textId="2F53983D"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1) wszystkie czynności przewidziane dla inspektora nadzoru na mocy art. 25-27 ustawy z dnia </w:t>
      </w:r>
      <w:r w:rsidR="00181353">
        <w:rPr>
          <w:rFonts w:eastAsia="Times New Roman"/>
          <w:lang w:eastAsia="pl-PL"/>
        </w:rPr>
        <w:br/>
      </w:r>
      <w:r w:rsidRPr="00181353">
        <w:rPr>
          <w:rFonts w:eastAsia="Times New Roman"/>
          <w:lang w:eastAsia="pl-PL"/>
        </w:rPr>
        <w:t>7 lipca 1994 r. - Prawo budowlane (Dz. U. z 20</w:t>
      </w:r>
      <w:r w:rsidR="00B35F06">
        <w:rPr>
          <w:rFonts w:eastAsia="Times New Roman"/>
          <w:lang w:eastAsia="pl-PL"/>
        </w:rPr>
        <w:t>23</w:t>
      </w:r>
      <w:r w:rsidRPr="00181353">
        <w:rPr>
          <w:rFonts w:eastAsia="Times New Roman"/>
          <w:lang w:eastAsia="pl-PL"/>
        </w:rPr>
        <w:t xml:space="preserve"> r. poz. </w:t>
      </w:r>
      <w:r w:rsidR="00B35F06">
        <w:rPr>
          <w:rFonts w:eastAsia="Times New Roman"/>
          <w:lang w:eastAsia="pl-PL"/>
        </w:rPr>
        <w:t>682</w:t>
      </w:r>
      <w:r w:rsidRPr="00181353">
        <w:rPr>
          <w:rFonts w:eastAsia="Times New Roman"/>
          <w:lang w:eastAsia="pl-PL"/>
        </w:rPr>
        <w:t xml:space="preserve"> ze zm.),  </w:t>
      </w:r>
    </w:p>
    <w:p w14:paraId="28A29D05"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2) analizę merytoryczną dokumentacji technicznej celem właściwej realizacji pod względem kolejności robót, zastosowanych materiałów i rozwiązań technicznych, </w:t>
      </w:r>
    </w:p>
    <w:p w14:paraId="016E8896"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3) nadzór nad zgodnością wykonawstwa z dokumentacją projektową, umową o wykonanie robót budowlanych</w:t>
      </w:r>
      <w:r w:rsidR="00FE6014" w:rsidRPr="00181353">
        <w:rPr>
          <w:rFonts w:eastAsia="Times New Roman"/>
          <w:lang w:eastAsia="pl-PL"/>
        </w:rPr>
        <w:t>,</w:t>
      </w:r>
      <w:r w:rsidRPr="00181353">
        <w:rPr>
          <w:rFonts w:eastAsia="Times New Roman"/>
          <w:lang w:eastAsia="pl-PL"/>
        </w:rPr>
        <w:t xml:space="preserve"> wymaganiami Zamawiającego oraz obowiązującymi przepisami, wiedzą techniczną </w:t>
      </w:r>
      <w:r w:rsidRPr="00181353">
        <w:rPr>
          <w:rFonts w:eastAsia="Times New Roman"/>
          <w:lang w:eastAsia="pl-PL"/>
        </w:rPr>
        <w:lastRenderedPageBreak/>
        <w:t xml:space="preserve">i sztuką budowlaną w zakresie rozwiązań funkcjonalno-użytkowych, technicznych, technologicznych i materiałowych, jakości, trwałości i estetyki wykonania, </w:t>
      </w:r>
    </w:p>
    <w:p w14:paraId="087A85B6"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4) udział w protokolarnym przekazaniu placu budowy wykonawcom robót budowlanych, </w:t>
      </w:r>
    </w:p>
    <w:p w14:paraId="5F6858D4"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5) kontrola prawidłowości prowadzenia dziennika budowy i dokonywanie w nim wpisów stwierdzających wszystkie okoliczności mające znaczenie dla właściwego procesu budowlanego, </w:t>
      </w:r>
    </w:p>
    <w:p w14:paraId="4124ADD2"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6) żądanie od wykonawców robót budowlanych dokonania poprawek bądź ponownego wykonania wadliwie wykonanych robót, a także wstrzymania dalszych robót budowlanych w przypadku, gdy ich kontynuacja mogłaby wywołać zagrożenie bądź spowodować niedopuszczalną niezgodność </w:t>
      </w:r>
      <w:r w:rsidR="00181353">
        <w:rPr>
          <w:rFonts w:eastAsia="Times New Roman"/>
          <w:lang w:eastAsia="pl-PL"/>
        </w:rPr>
        <w:br/>
      </w:r>
      <w:r w:rsidRPr="00181353">
        <w:rPr>
          <w:rFonts w:eastAsia="Times New Roman"/>
          <w:lang w:eastAsia="pl-PL"/>
        </w:rPr>
        <w:t>z dokumentacja projektową,</w:t>
      </w:r>
    </w:p>
    <w:p w14:paraId="372D298E"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7) sprawdzanie jakości wykonanych robót, montowanych urządzeń, dostarczanych i wbudowywanych wyrobów, a w szczególności zapobieganiu zastosowania wyrobów budowlanych, urządzeń, systemów i wyposażenia nieuzgodnionych przez Zamawiającego, niezgodnych z dokumentacją projektową lub wadliwych oraz nie dopuszczonych do stosowania, </w:t>
      </w:r>
    </w:p>
    <w:p w14:paraId="5AA00560"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8) sprawdzanie i odbiory robót budowlanych ulegających zakryciu lub zanikających, uczestniczenie </w:t>
      </w:r>
      <w:r w:rsidR="00181353">
        <w:rPr>
          <w:rFonts w:eastAsia="Times New Roman"/>
          <w:lang w:eastAsia="pl-PL"/>
        </w:rPr>
        <w:br/>
      </w:r>
      <w:r w:rsidRPr="00181353">
        <w:rPr>
          <w:rFonts w:eastAsia="Times New Roman"/>
          <w:lang w:eastAsia="pl-PL"/>
        </w:rPr>
        <w:t xml:space="preserve">w próbach, pomiarach, sprawdzeniach i odbiorach technicznych, </w:t>
      </w:r>
    </w:p>
    <w:p w14:paraId="47FB1714" w14:textId="77777777" w:rsidR="00272F7B" w:rsidRPr="00181353" w:rsidRDefault="00272F7B" w:rsidP="00272F7B">
      <w:pPr>
        <w:spacing w:after="0" w:line="240" w:lineRule="auto"/>
        <w:ind w:left="567" w:hanging="283"/>
        <w:jc w:val="both"/>
        <w:rPr>
          <w:rFonts w:eastAsia="Times New Roman"/>
          <w:lang w:eastAsia="pl-PL"/>
        </w:rPr>
      </w:pPr>
      <w:r w:rsidRPr="00181353">
        <w:rPr>
          <w:rFonts w:eastAsia="Times New Roman"/>
          <w:lang w:eastAsia="pl-PL"/>
        </w:rPr>
        <w:t xml:space="preserve">9) opiniowanie – w przypadku propozycji wprowadzenia rozwiązań zamiennych w stosunku do przewidzianych w dokumentacji projektowej w zakresie materiałów, konstrukcji, urządzeń, sprzętu, wyposażenia, rozwiązań technicznych, technologicznych i użytkowych, jednak o jakości </w:t>
      </w:r>
      <w:r w:rsidR="00181353">
        <w:rPr>
          <w:rFonts w:eastAsia="Times New Roman"/>
          <w:lang w:eastAsia="pl-PL"/>
        </w:rPr>
        <w:br/>
      </w:r>
      <w:r w:rsidRPr="00181353">
        <w:rPr>
          <w:rFonts w:eastAsia="Times New Roman"/>
          <w:lang w:eastAsia="pl-PL"/>
        </w:rPr>
        <w:t xml:space="preserve">i standardzie nie niższym niż przewidziano w dokumentacji projektowej, </w:t>
      </w:r>
    </w:p>
    <w:p w14:paraId="06B146FE"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10) sprawdzanie przedstawionych przez Wykonawcę dokumentów z prób, testów i sprawdzeń wymaganych przepisami, dotyczących wykonanych robót budowlanych, potwierdzenie prawidłowości ich wykonania, osiągnięcie zakładanych parametrów, ocenę bezpieczeństwa </w:t>
      </w:r>
      <w:r w:rsidR="00181353">
        <w:rPr>
          <w:rFonts w:eastAsia="Times New Roman"/>
          <w:lang w:eastAsia="pl-PL"/>
        </w:rPr>
        <w:br/>
      </w:r>
      <w:r w:rsidRPr="00181353">
        <w:rPr>
          <w:rFonts w:eastAsia="Times New Roman"/>
          <w:lang w:eastAsia="pl-PL"/>
        </w:rPr>
        <w:t>w eksploatacji i użytkowaniu, oraz uczestniczenie i nadzór nad próbami i badaniami sieci, instalacji, urządzeń i systemów, łącznie z rozruchem i przekazaniem do eksploatacji,</w:t>
      </w:r>
    </w:p>
    <w:p w14:paraId="59FD20E4"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11) inicjowanie i udział w naradach i komisjach technicznych,  </w:t>
      </w:r>
    </w:p>
    <w:p w14:paraId="5EE3A185"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12) dokonywanie odbiorów robót,  </w:t>
      </w:r>
    </w:p>
    <w:p w14:paraId="5DB84B39"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13) sporządzanie protokołów odbioru faktycznie wykonanych robót, z oszacowaniem zakresu rzeczowego i finansowego w danym okresie rozliczeniowym, stanowiącymi podstawę </w:t>
      </w:r>
      <w:r w:rsidR="00181353">
        <w:rPr>
          <w:rFonts w:eastAsia="Times New Roman"/>
          <w:lang w:eastAsia="pl-PL"/>
        </w:rPr>
        <w:br/>
      </w:r>
      <w:r w:rsidRPr="00181353">
        <w:rPr>
          <w:rFonts w:eastAsia="Times New Roman"/>
          <w:lang w:eastAsia="pl-PL"/>
        </w:rPr>
        <w:t xml:space="preserve">do wystawienia faktur, </w:t>
      </w:r>
    </w:p>
    <w:p w14:paraId="022AB6BB"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14) sprawdzanie dostarczanych przez wykonawcę robót budowlanych próbek lub dokumentacji potwierdzającej możliwość przyjęcia do zastosowania materiałów, urządzeń, systemów </w:t>
      </w:r>
      <w:r w:rsidR="00181353">
        <w:rPr>
          <w:rFonts w:eastAsia="Times New Roman"/>
          <w:lang w:eastAsia="pl-PL"/>
        </w:rPr>
        <w:br/>
      </w:r>
      <w:r w:rsidRPr="00181353">
        <w:rPr>
          <w:rFonts w:eastAsia="Times New Roman"/>
          <w:lang w:eastAsia="pl-PL"/>
        </w:rPr>
        <w:t xml:space="preserve">i elementów, pod względem zgodności z dokumentacją projektową i wymaganiami Zamawiającego, </w:t>
      </w:r>
    </w:p>
    <w:p w14:paraId="3BB0E26D"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15) dokonywanie wszelkich innych czynności nadzoru, ocen i sprawdze</w:t>
      </w:r>
      <w:r w:rsidR="00FE6014" w:rsidRPr="00181353">
        <w:rPr>
          <w:rFonts w:eastAsia="Times New Roman"/>
          <w:lang w:eastAsia="pl-PL"/>
        </w:rPr>
        <w:t>ń, dotyczących wykonania robót</w:t>
      </w:r>
      <w:r w:rsidRPr="00181353">
        <w:rPr>
          <w:rFonts w:eastAsia="Times New Roman"/>
          <w:lang w:eastAsia="pl-PL"/>
        </w:rPr>
        <w:t xml:space="preserve">, sposobu prowadzenia i koordynacji prac z podmiotami zewnętrznymi, </w:t>
      </w:r>
    </w:p>
    <w:p w14:paraId="0BEB35D0" w14:textId="77777777" w:rsidR="006D32D9" w:rsidRPr="00181353" w:rsidRDefault="00272F7B" w:rsidP="006D32D9">
      <w:pPr>
        <w:spacing w:after="0" w:line="240" w:lineRule="auto"/>
        <w:ind w:left="567" w:hanging="425"/>
        <w:jc w:val="both"/>
        <w:rPr>
          <w:rFonts w:eastAsia="Times New Roman"/>
          <w:lang w:eastAsia="pl-PL"/>
        </w:rPr>
      </w:pPr>
      <w:r w:rsidRPr="00181353">
        <w:rPr>
          <w:rFonts w:eastAsia="Times New Roman"/>
          <w:lang w:eastAsia="pl-PL"/>
        </w:rPr>
        <w:t xml:space="preserve">16) sprawdzenie dokumentacji powykonawczej i innych dokumentów wymaganych przepisami prawa pod względem kompletności i prawidłowości oraz ewidencjonowanie zmian wprowadzanych w trakcie realizacji robót budowlanych, przed dokonaniem odbioru końcowego, </w:t>
      </w:r>
    </w:p>
    <w:p w14:paraId="597C183F"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17) informowanie Zamawiającego o przebiegu robót i sygnalizowanie, z odpowiednim wyprzedzeniem, o wszelkich zdarzeniach mających wpływ na realizację zadania, w tym na jego terminowe zakończenie, </w:t>
      </w:r>
    </w:p>
    <w:p w14:paraId="08BAFEC2" w14:textId="77777777" w:rsidR="00272F7B" w:rsidRPr="00181353" w:rsidRDefault="00272F7B" w:rsidP="00272F7B">
      <w:pPr>
        <w:spacing w:after="0" w:line="240" w:lineRule="auto"/>
        <w:ind w:left="567" w:hanging="425"/>
        <w:jc w:val="both"/>
        <w:rPr>
          <w:rFonts w:eastAsia="Times New Roman"/>
          <w:lang w:eastAsia="pl-PL"/>
        </w:rPr>
      </w:pPr>
      <w:r w:rsidRPr="00181353">
        <w:rPr>
          <w:rFonts w:eastAsia="Times New Roman"/>
          <w:lang w:eastAsia="pl-PL"/>
        </w:rPr>
        <w:t xml:space="preserve">18) potwierdzenie gotowości wykonawcy zadania do odbioru końcowego oraz udział w końcowym odbiorze zadania, </w:t>
      </w:r>
    </w:p>
    <w:p w14:paraId="08CC121A" w14:textId="77777777" w:rsidR="00272F7B" w:rsidRPr="00181353" w:rsidRDefault="00FE6014" w:rsidP="00272F7B">
      <w:pPr>
        <w:spacing w:after="0" w:line="240" w:lineRule="auto"/>
        <w:ind w:left="567" w:hanging="425"/>
        <w:jc w:val="both"/>
        <w:rPr>
          <w:rFonts w:eastAsia="Times New Roman"/>
          <w:lang w:eastAsia="pl-PL"/>
        </w:rPr>
      </w:pPr>
      <w:r w:rsidRPr="00181353">
        <w:rPr>
          <w:rFonts w:eastAsia="Times New Roman"/>
          <w:lang w:eastAsia="pl-PL"/>
        </w:rPr>
        <w:t>19</w:t>
      </w:r>
      <w:r w:rsidR="00272F7B" w:rsidRPr="00181353">
        <w:rPr>
          <w:rFonts w:eastAsia="Times New Roman"/>
          <w:lang w:eastAsia="pl-PL"/>
        </w:rPr>
        <w:t>) ścisła współpraca z Zamawiającym i udzielanie Zamawiającemu informacji o stanie realizacji robót,</w:t>
      </w:r>
    </w:p>
    <w:p w14:paraId="17DF16B6" w14:textId="77777777" w:rsidR="006D32D9" w:rsidRPr="00181353" w:rsidRDefault="00FE6014" w:rsidP="00272F7B">
      <w:pPr>
        <w:spacing w:after="0" w:line="240" w:lineRule="auto"/>
        <w:ind w:left="567" w:hanging="425"/>
        <w:jc w:val="both"/>
        <w:rPr>
          <w:rFonts w:eastAsia="Times New Roman"/>
          <w:lang w:eastAsia="pl-PL"/>
        </w:rPr>
      </w:pPr>
      <w:r w:rsidRPr="00181353">
        <w:rPr>
          <w:rFonts w:eastAsia="Times New Roman"/>
          <w:lang w:eastAsia="ar-SA"/>
        </w:rPr>
        <w:t>20</w:t>
      </w:r>
      <w:r w:rsidR="006D32D9" w:rsidRPr="00181353">
        <w:rPr>
          <w:rFonts w:eastAsia="Times New Roman"/>
          <w:lang w:eastAsia="ar-SA"/>
        </w:rPr>
        <w:t>) przestrzeganie norm i zasad BHP</w:t>
      </w:r>
      <w:r w:rsidRPr="00181353">
        <w:rPr>
          <w:rFonts w:eastAsia="Times New Roman"/>
          <w:lang w:eastAsia="ar-SA"/>
        </w:rPr>
        <w:t>,</w:t>
      </w:r>
    </w:p>
    <w:p w14:paraId="6476FE7C" w14:textId="77777777" w:rsidR="00272F7B" w:rsidRPr="00181353" w:rsidRDefault="00FE6014" w:rsidP="00272F7B">
      <w:pPr>
        <w:spacing w:after="0" w:line="240" w:lineRule="auto"/>
        <w:ind w:left="567" w:hanging="425"/>
        <w:jc w:val="both"/>
        <w:rPr>
          <w:rFonts w:eastAsia="Times New Roman"/>
          <w:lang w:eastAsia="pl-PL"/>
        </w:rPr>
      </w:pPr>
      <w:r w:rsidRPr="00181353">
        <w:rPr>
          <w:rFonts w:eastAsia="Times New Roman"/>
          <w:lang w:eastAsia="pl-PL"/>
        </w:rPr>
        <w:t>21</w:t>
      </w:r>
      <w:r w:rsidR="00272F7B" w:rsidRPr="00181353">
        <w:rPr>
          <w:rFonts w:eastAsia="Times New Roman"/>
          <w:lang w:eastAsia="pl-PL"/>
        </w:rPr>
        <w:t>) udział w komisjach powoływanych do stwierdzenia ujawnionych wad w okresie gwarancji i rękojmi udzielonej przez wykonawcę robót budowlanych,</w:t>
      </w:r>
      <w:r w:rsidRPr="00181353">
        <w:rPr>
          <w:rFonts w:eastAsia="Times New Roman"/>
          <w:lang w:eastAsia="pl-PL"/>
        </w:rPr>
        <w:t xml:space="preserve"> z udziałem Zamawiającego i wykonawcy robót budowlanych</w:t>
      </w:r>
      <w:r w:rsidR="00272F7B" w:rsidRPr="00181353">
        <w:rPr>
          <w:rFonts w:eastAsia="Times New Roman"/>
          <w:lang w:eastAsia="pl-PL"/>
        </w:rPr>
        <w:t>.</w:t>
      </w:r>
    </w:p>
    <w:p w14:paraId="440DC7FE" w14:textId="042559E1" w:rsidR="00272F7B" w:rsidRPr="00181353" w:rsidRDefault="003A64F5" w:rsidP="00272F7B">
      <w:pPr>
        <w:spacing w:after="0" w:line="240" w:lineRule="auto"/>
        <w:ind w:left="284" w:hanging="284"/>
        <w:jc w:val="both"/>
        <w:rPr>
          <w:rFonts w:eastAsia="Times New Roman"/>
          <w:lang w:eastAsia="pl-PL"/>
        </w:rPr>
      </w:pPr>
      <w:r w:rsidRPr="00181353">
        <w:rPr>
          <w:rFonts w:eastAsia="Times New Roman"/>
          <w:lang w:eastAsia="pl-PL"/>
        </w:rPr>
        <w:t>2</w:t>
      </w:r>
      <w:r w:rsidR="00272F7B" w:rsidRPr="00181353">
        <w:rPr>
          <w:rFonts w:eastAsia="Times New Roman"/>
          <w:lang w:eastAsia="pl-PL"/>
        </w:rPr>
        <w:t>. Wykonawca (Inspektorzy nadzoru) zobowiązany jest do nadzorowania realizacji prac w takich odstępach czasu, aby była zapewniona skuteczność nadzoru, przy czym wymagane jest aby były to co najmniej  2 wizyty stałe</w:t>
      </w:r>
      <w:r w:rsidR="006D32D9" w:rsidRPr="00181353">
        <w:rPr>
          <w:rFonts w:eastAsia="Times New Roman"/>
          <w:lang w:eastAsia="pl-PL"/>
        </w:rPr>
        <w:t xml:space="preserve"> tygodniowo </w:t>
      </w:r>
      <w:r w:rsidR="009C5E6A">
        <w:rPr>
          <w:rFonts w:eastAsia="Times New Roman"/>
          <w:lang w:eastAsia="pl-PL"/>
        </w:rPr>
        <w:t xml:space="preserve"> w czasie wykon</w:t>
      </w:r>
      <w:bookmarkStart w:id="0" w:name="_GoBack"/>
      <w:bookmarkEnd w:id="0"/>
      <w:r w:rsidR="009C5E6A">
        <w:rPr>
          <w:rFonts w:eastAsia="Times New Roman"/>
          <w:lang w:eastAsia="pl-PL"/>
        </w:rPr>
        <w:t xml:space="preserve">ywania robót </w:t>
      </w:r>
      <w:r w:rsidR="006D32D9" w:rsidRPr="00181353">
        <w:rPr>
          <w:rFonts w:eastAsia="Times New Roman"/>
          <w:lang w:eastAsia="pl-PL"/>
        </w:rPr>
        <w:t>(każdy inspektor nadzoru zobowiązany jest do przeprowadzenia wskazanej ilości wizyt tygodniowo w czasie wykonywania danego zakresu robót)</w:t>
      </w:r>
      <w:r w:rsidR="00272F7B" w:rsidRPr="00181353">
        <w:rPr>
          <w:rFonts w:eastAsia="Times New Roman"/>
          <w:lang w:eastAsia="pl-PL"/>
        </w:rPr>
        <w:t xml:space="preserve"> oraz </w:t>
      </w:r>
      <w:r w:rsidR="006D32D9" w:rsidRPr="00181353">
        <w:rPr>
          <w:rFonts w:eastAsia="Times New Roman"/>
          <w:lang w:eastAsia="pl-PL"/>
        </w:rPr>
        <w:t>na każde</w:t>
      </w:r>
      <w:r w:rsidR="00272F7B" w:rsidRPr="00181353">
        <w:rPr>
          <w:rFonts w:eastAsia="Times New Roman"/>
          <w:lang w:eastAsia="pl-PL"/>
        </w:rPr>
        <w:t xml:space="preserve"> wezwanie </w:t>
      </w:r>
      <w:r w:rsidR="006D32D9" w:rsidRPr="00181353">
        <w:rPr>
          <w:rFonts w:eastAsia="Times New Roman"/>
          <w:lang w:eastAsia="pl-PL"/>
        </w:rPr>
        <w:t xml:space="preserve">Zamawiającego. </w:t>
      </w:r>
      <w:r w:rsidR="00272F7B" w:rsidRPr="00181353">
        <w:rPr>
          <w:rFonts w:eastAsia="Times New Roman"/>
          <w:lang w:eastAsia="pl-PL"/>
        </w:rPr>
        <w:t>Czas reakcji na zgłoszenie potrzeby wizyty przez Zamawiającego nie może być dłuższy niż 24 godzin</w:t>
      </w:r>
      <w:r w:rsidR="006D32D9" w:rsidRPr="00181353">
        <w:rPr>
          <w:rFonts w:eastAsia="Times New Roman"/>
          <w:lang w:eastAsia="pl-PL"/>
        </w:rPr>
        <w:t>y</w:t>
      </w:r>
      <w:r w:rsidR="00272F7B" w:rsidRPr="00181353">
        <w:rPr>
          <w:rFonts w:eastAsia="Times New Roman"/>
          <w:lang w:eastAsia="pl-PL"/>
        </w:rPr>
        <w:t xml:space="preserve"> od zgłoszenia.</w:t>
      </w:r>
    </w:p>
    <w:p w14:paraId="5FBE3928" w14:textId="77777777" w:rsidR="00272F7B" w:rsidRPr="00181353" w:rsidRDefault="003A64F5" w:rsidP="00272F7B">
      <w:pPr>
        <w:spacing w:after="0" w:line="240" w:lineRule="auto"/>
        <w:ind w:left="284" w:hanging="284"/>
        <w:jc w:val="both"/>
        <w:rPr>
          <w:rFonts w:eastAsia="Times New Roman"/>
          <w:lang w:eastAsia="pl-PL"/>
        </w:rPr>
      </w:pPr>
      <w:r w:rsidRPr="00181353">
        <w:rPr>
          <w:rFonts w:eastAsia="Times New Roman"/>
          <w:lang w:eastAsia="pl-PL"/>
        </w:rPr>
        <w:t>3</w:t>
      </w:r>
      <w:r w:rsidR="00272F7B" w:rsidRPr="00181353">
        <w:rPr>
          <w:rFonts w:eastAsia="Times New Roman"/>
          <w:lang w:eastAsia="pl-PL"/>
        </w:rPr>
        <w:t>. Inspektorzy nadzoru pełnić będą nadzór inwestorski, uczestnicząc w czynnościach wymagających nadzoru, przy czym przez wizytę rozumie się sprawowanie nadzoru inwestorskiego na terenie budowy, potwierdzone wpisem do dziennika budowy, trwające co najmniej 45 minut.</w:t>
      </w:r>
    </w:p>
    <w:p w14:paraId="1FA3A43A" w14:textId="77777777" w:rsidR="00272F7B" w:rsidRPr="00181353" w:rsidRDefault="003A64F5" w:rsidP="00272F7B">
      <w:pPr>
        <w:spacing w:after="0" w:line="240" w:lineRule="auto"/>
        <w:ind w:left="284" w:hanging="284"/>
        <w:jc w:val="both"/>
        <w:rPr>
          <w:rFonts w:eastAsia="Times New Roman"/>
          <w:lang w:eastAsia="pl-PL"/>
        </w:rPr>
      </w:pPr>
      <w:r w:rsidRPr="00181353">
        <w:rPr>
          <w:rFonts w:eastAsia="Times New Roman"/>
          <w:lang w:eastAsia="pl-PL"/>
        </w:rPr>
        <w:t>4</w:t>
      </w:r>
      <w:r w:rsidR="00272F7B" w:rsidRPr="00181353">
        <w:rPr>
          <w:rFonts w:eastAsia="Times New Roman"/>
          <w:lang w:eastAsia="pl-PL"/>
        </w:rPr>
        <w:t>. Zamawiający ma prawo zgłaszać w każdym czasie uwagi i zastrzeżenia dotyczące procesu inwestycyjnego, które Inspektor nadzoru jest zobowiązany niezwłocznie przeanalizować i uwzględnić, zawiadamiając Zamawiającego o podjętych działaniach i ich skutkach.</w:t>
      </w:r>
    </w:p>
    <w:p w14:paraId="63DFFFBD" w14:textId="05B6AFED" w:rsidR="00272F7B" w:rsidRPr="00181353" w:rsidRDefault="003A64F5" w:rsidP="00272F7B">
      <w:pPr>
        <w:spacing w:after="0" w:line="240" w:lineRule="auto"/>
        <w:ind w:left="284" w:hanging="284"/>
        <w:jc w:val="both"/>
        <w:rPr>
          <w:rFonts w:eastAsia="Times New Roman"/>
          <w:lang w:eastAsia="pl-PL"/>
        </w:rPr>
      </w:pPr>
      <w:r w:rsidRPr="00181353">
        <w:rPr>
          <w:rFonts w:eastAsia="Times New Roman"/>
          <w:lang w:eastAsia="pl-PL"/>
        </w:rPr>
        <w:t>5</w:t>
      </w:r>
      <w:r w:rsidR="00272F7B" w:rsidRPr="00181353">
        <w:rPr>
          <w:rFonts w:eastAsia="Times New Roman"/>
          <w:lang w:eastAsia="pl-PL"/>
        </w:rPr>
        <w:t xml:space="preserve">. Zakres prac przewidzianych do realizacji wymaga w szczególności uprawnień budowlanych w branży </w:t>
      </w:r>
      <w:r w:rsidR="00FE6014" w:rsidRPr="00181353">
        <w:rPr>
          <w:rFonts w:eastAsia="Times New Roman"/>
          <w:lang w:eastAsia="pl-PL"/>
        </w:rPr>
        <w:t xml:space="preserve">konstrukcyjno-budowlanej; </w:t>
      </w:r>
      <w:r w:rsidR="00FE6014" w:rsidRPr="00181353">
        <w:t xml:space="preserve">instalacyjnej w zakresie sieci, instalacji i urządzeń elektrycznych </w:t>
      </w:r>
      <w:r w:rsidR="00181353">
        <w:br/>
      </w:r>
      <w:r w:rsidR="00FE6014" w:rsidRPr="00181353">
        <w:t xml:space="preserve">i elektroenergetycznych; </w:t>
      </w:r>
      <w:r w:rsidR="00FE6014" w:rsidRPr="00181353">
        <w:rPr>
          <w:rFonts w:eastAsia="Times New Roman"/>
          <w:lang w:eastAsia="pl-PL"/>
        </w:rPr>
        <w:t xml:space="preserve"> instalacyjnej w zakresie sieci, instalacji i urządzeń cieplnych, wentylacyjnych, gazowych, wodociągowych i kanalizacyjnych  </w:t>
      </w:r>
      <w:r w:rsidR="00272F7B" w:rsidRPr="00181353">
        <w:rPr>
          <w:rFonts w:eastAsia="Times New Roman"/>
          <w:lang w:eastAsia="pl-PL"/>
        </w:rPr>
        <w:t xml:space="preserve">lub równoważnych wydanych </w:t>
      </w:r>
      <w:r w:rsidR="00181353">
        <w:rPr>
          <w:rFonts w:eastAsia="Times New Roman"/>
          <w:lang w:eastAsia="pl-PL"/>
        </w:rPr>
        <w:br/>
      </w:r>
      <w:r w:rsidR="00272F7B" w:rsidRPr="00181353">
        <w:rPr>
          <w:rFonts w:eastAsia="Times New Roman"/>
          <w:lang w:eastAsia="pl-PL"/>
        </w:rPr>
        <w:t xml:space="preserve">na podstawie wcześniej obowiązujących przepisów. Zamawiający, określając wymogi dla osoby </w:t>
      </w:r>
      <w:r w:rsidR="00181353">
        <w:rPr>
          <w:rFonts w:eastAsia="Times New Roman"/>
          <w:lang w:eastAsia="pl-PL"/>
        </w:rPr>
        <w:br/>
      </w:r>
      <w:r w:rsidR="00272F7B" w:rsidRPr="00181353">
        <w:rPr>
          <w:rFonts w:eastAsia="Times New Roman"/>
          <w:lang w:eastAsia="pl-PL"/>
        </w:rPr>
        <w:t>w zakresie posiadanych uprawnień budowlanych, dopuszcza odpowiadające im uprawnienia budowlane, które zostały wydane na podstawie wcześniej obowiązujących przepisów oraz odpowiadające im uprawnienia wydane obywatelom państw Europejskiego Obszaru Gospodarczego oraz Konfederacji Szwajcarskiej, z zastrzeżeniem art. 12a oraz innych przepisów ustawy Prawo budowlane, a także ustawy o zasadach uznawania kwalifikacji zawodowych nabytych w państwach członkowskich Unii Europejskiej (Dz. U. z 2020 r. poz. 220).</w:t>
      </w:r>
    </w:p>
    <w:p w14:paraId="2362D81E" w14:textId="77777777" w:rsidR="00272F7B" w:rsidRPr="00181353" w:rsidRDefault="003A64F5" w:rsidP="00272F7B">
      <w:pPr>
        <w:spacing w:after="0" w:line="240" w:lineRule="auto"/>
        <w:ind w:left="284" w:hanging="284"/>
        <w:jc w:val="both"/>
        <w:rPr>
          <w:rFonts w:eastAsia="Times New Roman"/>
          <w:lang w:eastAsia="pl-PL"/>
        </w:rPr>
      </w:pPr>
      <w:r w:rsidRPr="00181353">
        <w:rPr>
          <w:rFonts w:eastAsia="Times New Roman"/>
          <w:lang w:eastAsia="pl-PL"/>
        </w:rPr>
        <w:t>6</w:t>
      </w:r>
      <w:r w:rsidR="00272F7B" w:rsidRPr="00181353">
        <w:rPr>
          <w:rFonts w:eastAsia="Times New Roman"/>
          <w:lang w:eastAsia="pl-PL"/>
        </w:rPr>
        <w:t>. Dopuszcza się pełnienie przez jedną osobę funkcji inspektora nadzoru inwestorskiego w więcej niż jednej branży, pod warunkiem posiadania stosownych uprawnień.</w:t>
      </w:r>
    </w:p>
    <w:p w14:paraId="2209C44D" w14:textId="77777777" w:rsidR="0088363A" w:rsidRPr="00181353" w:rsidRDefault="0088363A" w:rsidP="00B93AEB">
      <w:pPr>
        <w:spacing w:after="0" w:line="240" w:lineRule="auto"/>
        <w:rPr>
          <w:rFonts w:eastAsia="Times New Roman"/>
          <w:lang w:eastAsia="pl-PL"/>
        </w:rPr>
      </w:pPr>
    </w:p>
    <w:p w14:paraId="6BBC89CC" w14:textId="77777777" w:rsidR="00F543DD" w:rsidRPr="00181353" w:rsidRDefault="00B93AEB" w:rsidP="00835E11">
      <w:pPr>
        <w:spacing w:after="120" w:line="240" w:lineRule="auto"/>
        <w:jc w:val="center"/>
        <w:rPr>
          <w:rFonts w:eastAsia="Times New Roman"/>
          <w:b/>
          <w:lang w:eastAsia="pl-PL"/>
        </w:rPr>
      </w:pPr>
      <w:r w:rsidRPr="00181353">
        <w:rPr>
          <w:rFonts w:eastAsia="Times New Roman"/>
          <w:b/>
          <w:lang w:eastAsia="pl-PL"/>
        </w:rPr>
        <w:t>§</w:t>
      </w:r>
      <w:r w:rsidR="0005284A" w:rsidRPr="00181353">
        <w:rPr>
          <w:rFonts w:eastAsia="Times New Roman"/>
          <w:b/>
          <w:lang w:eastAsia="pl-PL"/>
        </w:rPr>
        <w:t xml:space="preserve"> </w:t>
      </w:r>
      <w:r w:rsidR="003A64F5" w:rsidRPr="00181353">
        <w:rPr>
          <w:rFonts w:eastAsia="Times New Roman"/>
          <w:b/>
          <w:lang w:eastAsia="pl-PL"/>
        </w:rPr>
        <w:t>5</w:t>
      </w:r>
      <w:r w:rsidR="00F543DD" w:rsidRPr="00181353">
        <w:rPr>
          <w:rFonts w:eastAsia="Times New Roman"/>
          <w:b/>
          <w:lang w:eastAsia="pl-PL"/>
        </w:rPr>
        <w:t>.</w:t>
      </w:r>
    </w:p>
    <w:p w14:paraId="3AFF506B" w14:textId="77777777" w:rsidR="00F543DD" w:rsidRPr="00181353" w:rsidRDefault="00B93AEB" w:rsidP="00181353">
      <w:pPr>
        <w:spacing w:after="0" w:line="240" w:lineRule="auto"/>
        <w:ind w:left="284" w:hanging="284"/>
        <w:jc w:val="both"/>
        <w:rPr>
          <w:rFonts w:eastAsia="Times New Roman"/>
          <w:lang w:eastAsia="pl-PL"/>
        </w:rPr>
      </w:pPr>
      <w:r w:rsidRPr="00181353">
        <w:rPr>
          <w:rFonts w:eastAsia="Times New Roman"/>
          <w:lang w:eastAsia="pl-PL"/>
        </w:rPr>
        <w:t>1.</w:t>
      </w:r>
      <w:r w:rsidR="00F543DD" w:rsidRPr="00181353">
        <w:rPr>
          <w:rFonts w:eastAsia="Times New Roman"/>
          <w:lang w:eastAsia="pl-PL"/>
        </w:rPr>
        <w:t xml:space="preserve"> </w:t>
      </w:r>
      <w:r w:rsidRPr="00181353">
        <w:rPr>
          <w:rFonts w:eastAsia="Times New Roman"/>
          <w:lang w:eastAsia="pl-PL"/>
        </w:rPr>
        <w:t>Wykonawca oświadcza, że do pełnienia nadzoru inwestorskiego nad</w:t>
      </w:r>
      <w:r w:rsidR="00F543DD" w:rsidRPr="00181353">
        <w:rPr>
          <w:rFonts w:eastAsia="Times New Roman"/>
          <w:lang w:eastAsia="pl-PL"/>
        </w:rPr>
        <w:t xml:space="preserve"> </w:t>
      </w:r>
      <w:r w:rsidRPr="00181353">
        <w:rPr>
          <w:rFonts w:eastAsia="Times New Roman"/>
          <w:lang w:eastAsia="pl-PL"/>
        </w:rPr>
        <w:t>realizacją robót budowlanych</w:t>
      </w:r>
      <w:r w:rsidR="0088363A" w:rsidRPr="00181353">
        <w:rPr>
          <w:rFonts w:eastAsia="Times New Roman"/>
          <w:lang w:eastAsia="pl-PL"/>
        </w:rPr>
        <w:t xml:space="preserve"> kieruje następujące osoby:</w:t>
      </w:r>
    </w:p>
    <w:p w14:paraId="6FBCF5B4" w14:textId="77777777" w:rsidR="00F543DD" w:rsidRPr="00181353" w:rsidRDefault="0088363A" w:rsidP="00181353">
      <w:pPr>
        <w:pStyle w:val="Akapitzlist"/>
        <w:numPr>
          <w:ilvl w:val="0"/>
          <w:numId w:val="1"/>
        </w:numPr>
        <w:spacing w:after="0" w:line="240" w:lineRule="auto"/>
        <w:ind w:left="567"/>
        <w:jc w:val="both"/>
        <w:rPr>
          <w:rFonts w:eastAsia="Times New Roman"/>
          <w:lang w:eastAsia="pl-PL"/>
        </w:rPr>
      </w:pPr>
      <w:r w:rsidRPr="00181353">
        <w:rPr>
          <w:rFonts w:eastAsia="Times New Roman"/>
          <w:lang w:eastAsia="pl-PL"/>
        </w:rPr>
        <w:t>......................................</w:t>
      </w:r>
      <w:r w:rsidR="00F543DD" w:rsidRPr="00181353">
        <w:rPr>
          <w:rFonts w:eastAsia="Times New Roman"/>
          <w:lang w:eastAsia="pl-PL"/>
        </w:rPr>
        <w:t xml:space="preserve"> </w:t>
      </w:r>
      <w:r w:rsidRPr="00181353">
        <w:rPr>
          <w:rFonts w:eastAsia="Times New Roman"/>
          <w:lang w:eastAsia="pl-PL"/>
        </w:rPr>
        <w:t>koordynator</w:t>
      </w:r>
      <w:r w:rsidR="00F543DD" w:rsidRPr="00181353">
        <w:rPr>
          <w:rFonts w:eastAsia="Times New Roman"/>
          <w:lang w:eastAsia="pl-PL"/>
        </w:rPr>
        <w:t xml:space="preserve"> </w:t>
      </w:r>
      <w:r w:rsidR="00B93AEB" w:rsidRPr="00181353">
        <w:rPr>
          <w:rFonts w:eastAsia="Times New Roman"/>
          <w:lang w:eastAsia="pl-PL"/>
        </w:rPr>
        <w:t>inspektorów nadzoru in</w:t>
      </w:r>
      <w:r w:rsidRPr="00181353">
        <w:rPr>
          <w:rFonts w:eastAsia="Times New Roman"/>
          <w:lang w:eastAsia="pl-PL"/>
        </w:rPr>
        <w:t>westorskiego;</w:t>
      </w:r>
    </w:p>
    <w:p w14:paraId="3F2AFC9E" w14:textId="77777777" w:rsidR="00F543DD" w:rsidRPr="00181353" w:rsidRDefault="0088363A" w:rsidP="00181353">
      <w:pPr>
        <w:pStyle w:val="Akapitzlist"/>
        <w:numPr>
          <w:ilvl w:val="0"/>
          <w:numId w:val="1"/>
        </w:numPr>
        <w:spacing w:after="0" w:line="240" w:lineRule="auto"/>
        <w:ind w:left="567"/>
        <w:jc w:val="both"/>
        <w:rPr>
          <w:rFonts w:eastAsia="Times New Roman"/>
          <w:lang w:eastAsia="pl-PL"/>
        </w:rPr>
      </w:pPr>
      <w:r w:rsidRPr="00181353">
        <w:rPr>
          <w:rFonts w:eastAsia="Times New Roman"/>
          <w:lang w:eastAsia="pl-PL"/>
        </w:rPr>
        <w:t>...................................... inspektor</w:t>
      </w:r>
      <w:r w:rsidR="00B93AEB" w:rsidRPr="00181353">
        <w:rPr>
          <w:rFonts w:eastAsia="Times New Roman"/>
          <w:lang w:eastAsia="pl-PL"/>
        </w:rPr>
        <w:t xml:space="preserve"> nadzoru</w:t>
      </w:r>
      <w:r w:rsidR="00F543DD" w:rsidRPr="00181353">
        <w:rPr>
          <w:rFonts w:eastAsia="Times New Roman"/>
          <w:lang w:eastAsia="pl-PL"/>
        </w:rPr>
        <w:t xml:space="preserve"> </w:t>
      </w:r>
      <w:r w:rsidR="00B93AEB" w:rsidRPr="00181353">
        <w:rPr>
          <w:rFonts w:eastAsia="Times New Roman"/>
          <w:lang w:eastAsia="pl-PL"/>
        </w:rPr>
        <w:t>inwestorskiego robót budowlanych, posiadając</w:t>
      </w:r>
      <w:r w:rsidRPr="00181353">
        <w:rPr>
          <w:rFonts w:eastAsia="Times New Roman"/>
          <w:lang w:eastAsia="pl-PL"/>
        </w:rPr>
        <w:t>y</w:t>
      </w:r>
      <w:r w:rsidR="00B93AEB" w:rsidRPr="00181353">
        <w:rPr>
          <w:rFonts w:eastAsia="Times New Roman"/>
          <w:lang w:eastAsia="pl-PL"/>
        </w:rPr>
        <w:t xml:space="preserve"> uprawnienia do wykonywania samodzielnych funkcji technicznych w</w:t>
      </w:r>
      <w:r w:rsidR="00F543DD" w:rsidRPr="00181353">
        <w:rPr>
          <w:rFonts w:eastAsia="Times New Roman"/>
          <w:lang w:eastAsia="pl-PL"/>
        </w:rPr>
        <w:t xml:space="preserve"> </w:t>
      </w:r>
      <w:r w:rsidR="00B93AEB" w:rsidRPr="00181353">
        <w:rPr>
          <w:rFonts w:eastAsia="Times New Roman"/>
          <w:lang w:eastAsia="pl-PL"/>
        </w:rPr>
        <w:t>budownictwie bez ograniczeń w</w:t>
      </w:r>
      <w:r w:rsidR="00F543DD" w:rsidRPr="00181353">
        <w:rPr>
          <w:rFonts w:eastAsia="Times New Roman"/>
          <w:lang w:eastAsia="pl-PL"/>
        </w:rPr>
        <w:t xml:space="preserve"> </w:t>
      </w:r>
      <w:r w:rsidR="00B93AEB" w:rsidRPr="00181353">
        <w:rPr>
          <w:rFonts w:eastAsia="Times New Roman"/>
          <w:lang w:eastAsia="pl-PL"/>
        </w:rPr>
        <w:t>specjalności konstrukcyjno-budowlanej</w:t>
      </w:r>
      <w:r w:rsidRPr="00181353">
        <w:rPr>
          <w:rFonts w:eastAsia="Times New Roman"/>
          <w:lang w:eastAsia="pl-PL"/>
        </w:rPr>
        <w:t xml:space="preserve">, </w:t>
      </w:r>
      <w:r w:rsidR="00B93AEB" w:rsidRPr="00181353">
        <w:rPr>
          <w:rFonts w:eastAsia="Times New Roman"/>
          <w:lang w:eastAsia="pl-PL"/>
        </w:rPr>
        <w:t xml:space="preserve">posiadający uprawnienia budowlane </w:t>
      </w:r>
      <w:r w:rsidR="00181353">
        <w:rPr>
          <w:rFonts w:eastAsia="Times New Roman"/>
          <w:lang w:eastAsia="pl-PL"/>
        </w:rPr>
        <w:br/>
      </w:r>
      <w:r w:rsidR="00B93AEB" w:rsidRPr="00181353">
        <w:rPr>
          <w:rFonts w:eastAsia="Times New Roman"/>
          <w:lang w:eastAsia="pl-PL"/>
        </w:rPr>
        <w:t>nr ............or</w:t>
      </w:r>
      <w:r w:rsidR="003A64F5" w:rsidRPr="00181353">
        <w:rPr>
          <w:rFonts w:eastAsia="Times New Roman"/>
          <w:lang w:eastAsia="pl-PL"/>
        </w:rPr>
        <w:t>az będący członkiem .......OIIB;</w:t>
      </w:r>
    </w:p>
    <w:p w14:paraId="6F2A078C" w14:textId="77777777" w:rsidR="00F543DD" w:rsidRPr="00181353" w:rsidRDefault="0088363A" w:rsidP="00181353">
      <w:pPr>
        <w:pStyle w:val="Akapitzlist"/>
        <w:numPr>
          <w:ilvl w:val="0"/>
          <w:numId w:val="1"/>
        </w:numPr>
        <w:spacing w:after="0" w:line="240" w:lineRule="auto"/>
        <w:ind w:left="567"/>
        <w:jc w:val="both"/>
        <w:rPr>
          <w:rFonts w:eastAsia="Times New Roman"/>
          <w:lang w:eastAsia="pl-PL"/>
        </w:rPr>
      </w:pPr>
      <w:r w:rsidRPr="00181353">
        <w:rPr>
          <w:rFonts w:eastAsia="Times New Roman"/>
          <w:lang w:eastAsia="pl-PL"/>
        </w:rPr>
        <w:t>...................................  inspektor</w:t>
      </w:r>
      <w:r w:rsidR="00B93AEB" w:rsidRPr="00181353">
        <w:rPr>
          <w:rFonts w:eastAsia="Times New Roman"/>
          <w:lang w:eastAsia="pl-PL"/>
        </w:rPr>
        <w:t xml:space="preserve"> nadzoru inwestorskiego robót cieplnych, wentylacyjnych, gazowych, wodociągowyc</w:t>
      </w:r>
      <w:r w:rsidRPr="00181353">
        <w:rPr>
          <w:rFonts w:eastAsia="Times New Roman"/>
          <w:lang w:eastAsia="pl-PL"/>
        </w:rPr>
        <w:t>h i kanalizacyjnych, posiadający</w:t>
      </w:r>
      <w:r w:rsidR="00B93AEB" w:rsidRPr="00181353">
        <w:rPr>
          <w:rFonts w:eastAsia="Times New Roman"/>
          <w:lang w:eastAsia="pl-PL"/>
        </w:rPr>
        <w:t xml:space="preserve"> uprawnienia do wykonywania samodzielnych funkcji technicznych w</w:t>
      </w:r>
      <w:r w:rsidR="00F543DD" w:rsidRPr="00181353">
        <w:rPr>
          <w:rFonts w:eastAsia="Times New Roman"/>
          <w:lang w:eastAsia="pl-PL"/>
        </w:rPr>
        <w:t xml:space="preserve"> </w:t>
      </w:r>
      <w:r w:rsidR="00B93AEB" w:rsidRPr="00181353">
        <w:rPr>
          <w:rFonts w:eastAsia="Times New Roman"/>
          <w:lang w:eastAsia="pl-PL"/>
        </w:rPr>
        <w:t>budownictwie</w:t>
      </w:r>
      <w:r w:rsidR="00F543DD" w:rsidRPr="00181353">
        <w:rPr>
          <w:rFonts w:eastAsia="Times New Roman"/>
          <w:lang w:eastAsia="pl-PL"/>
        </w:rPr>
        <w:t xml:space="preserve"> </w:t>
      </w:r>
      <w:r w:rsidR="00B93AEB" w:rsidRPr="00181353">
        <w:rPr>
          <w:rFonts w:eastAsia="Times New Roman"/>
          <w:lang w:eastAsia="pl-PL"/>
        </w:rPr>
        <w:t>bez ograniczeń</w:t>
      </w:r>
      <w:r w:rsidR="00F543DD" w:rsidRPr="00181353">
        <w:rPr>
          <w:rFonts w:eastAsia="Times New Roman"/>
          <w:lang w:eastAsia="pl-PL"/>
        </w:rPr>
        <w:t xml:space="preserve"> </w:t>
      </w:r>
      <w:r w:rsidR="00B93AEB" w:rsidRPr="00181353">
        <w:rPr>
          <w:rFonts w:eastAsia="Times New Roman"/>
          <w:lang w:eastAsia="pl-PL"/>
        </w:rPr>
        <w:t>w</w:t>
      </w:r>
      <w:r w:rsidR="00F543DD" w:rsidRPr="00181353">
        <w:rPr>
          <w:rFonts w:eastAsia="Times New Roman"/>
          <w:lang w:eastAsia="pl-PL"/>
        </w:rPr>
        <w:t xml:space="preserve"> </w:t>
      </w:r>
      <w:r w:rsidR="00B93AEB" w:rsidRPr="00181353">
        <w:rPr>
          <w:rFonts w:eastAsia="Times New Roman"/>
          <w:lang w:eastAsia="pl-PL"/>
        </w:rPr>
        <w:t xml:space="preserve">specjalności instalacyjnej w zakresie sieci, instalacji i urządzeń cieplnych, wentylacyjnych, gazowych, wodociągowych </w:t>
      </w:r>
      <w:r w:rsidR="00181353">
        <w:rPr>
          <w:rFonts w:eastAsia="Times New Roman"/>
          <w:lang w:eastAsia="pl-PL"/>
        </w:rPr>
        <w:br/>
      </w:r>
      <w:r w:rsidR="00B93AEB" w:rsidRPr="00181353">
        <w:rPr>
          <w:rFonts w:eastAsia="Times New Roman"/>
          <w:lang w:eastAsia="pl-PL"/>
        </w:rPr>
        <w:t>i kanalizacyjnych</w:t>
      </w:r>
      <w:r w:rsidRPr="00181353">
        <w:rPr>
          <w:rFonts w:eastAsia="Times New Roman"/>
          <w:lang w:eastAsia="pl-PL"/>
        </w:rPr>
        <w:t xml:space="preserve">, </w:t>
      </w:r>
      <w:r w:rsidR="00B93AEB" w:rsidRPr="00181353">
        <w:rPr>
          <w:rFonts w:eastAsia="Times New Roman"/>
          <w:lang w:eastAsia="pl-PL"/>
        </w:rPr>
        <w:t xml:space="preserve">posiadający uprawnienia budowlane nr ............oraz </w:t>
      </w:r>
      <w:r w:rsidR="003A64F5" w:rsidRPr="00181353">
        <w:rPr>
          <w:rFonts w:eastAsia="Times New Roman"/>
          <w:lang w:eastAsia="pl-PL"/>
        </w:rPr>
        <w:t>będący członkiem .......OIIB;</w:t>
      </w:r>
    </w:p>
    <w:p w14:paraId="3A707102" w14:textId="77777777" w:rsidR="00F543DD" w:rsidRPr="00181353" w:rsidRDefault="0088363A" w:rsidP="00181353">
      <w:pPr>
        <w:pStyle w:val="Akapitzlist"/>
        <w:numPr>
          <w:ilvl w:val="0"/>
          <w:numId w:val="1"/>
        </w:numPr>
        <w:spacing w:after="0" w:line="240" w:lineRule="auto"/>
        <w:ind w:left="567"/>
        <w:jc w:val="both"/>
        <w:rPr>
          <w:rFonts w:eastAsia="Times New Roman"/>
          <w:lang w:eastAsia="pl-PL"/>
        </w:rPr>
      </w:pPr>
      <w:r w:rsidRPr="00181353">
        <w:rPr>
          <w:rFonts w:eastAsia="Times New Roman"/>
          <w:lang w:eastAsia="pl-PL"/>
        </w:rPr>
        <w:t xml:space="preserve">.................................... </w:t>
      </w:r>
      <w:r w:rsidR="00B93AEB" w:rsidRPr="00181353">
        <w:rPr>
          <w:rFonts w:eastAsia="Times New Roman"/>
          <w:lang w:eastAsia="pl-PL"/>
        </w:rPr>
        <w:t>inspektor nadzoru</w:t>
      </w:r>
      <w:r w:rsidR="00F543DD" w:rsidRPr="00181353">
        <w:rPr>
          <w:rFonts w:eastAsia="Times New Roman"/>
          <w:lang w:eastAsia="pl-PL"/>
        </w:rPr>
        <w:t xml:space="preserve"> </w:t>
      </w:r>
      <w:r w:rsidR="00B93AEB" w:rsidRPr="00181353">
        <w:rPr>
          <w:rFonts w:eastAsia="Times New Roman"/>
          <w:lang w:eastAsia="pl-PL"/>
        </w:rPr>
        <w:t>inwestorskiego</w:t>
      </w:r>
      <w:r w:rsidR="00F543DD" w:rsidRPr="00181353">
        <w:rPr>
          <w:rFonts w:eastAsia="Times New Roman"/>
          <w:lang w:eastAsia="pl-PL"/>
        </w:rPr>
        <w:t xml:space="preserve"> </w:t>
      </w:r>
      <w:r w:rsidR="00B93AEB" w:rsidRPr="00181353">
        <w:rPr>
          <w:rFonts w:eastAsia="Times New Roman"/>
          <w:lang w:eastAsia="pl-PL"/>
        </w:rPr>
        <w:t xml:space="preserve">robót elektrycznych </w:t>
      </w:r>
      <w:r w:rsidR="00181353">
        <w:rPr>
          <w:rFonts w:eastAsia="Times New Roman"/>
          <w:lang w:eastAsia="pl-PL"/>
        </w:rPr>
        <w:br/>
      </w:r>
      <w:r w:rsidR="00B93AEB" w:rsidRPr="00181353">
        <w:rPr>
          <w:rFonts w:eastAsia="Times New Roman"/>
          <w:lang w:eastAsia="pl-PL"/>
        </w:rPr>
        <w:t>i el</w:t>
      </w:r>
      <w:r w:rsidRPr="00181353">
        <w:rPr>
          <w:rFonts w:eastAsia="Times New Roman"/>
          <w:lang w:eastAsia="pl-PL"/>
        </w:rPr>
        <w:t>ektroenergetycznych, posiadający</w:t>
      </w:r>
      <w:r w:rsidR="00B93AEB" w:rsidRPr="00181353">
        <w:rPr>
          <w:rFonts w:eastAsia="Times New Roman"/>
          <w:lang w:eastAsia="pl-PL"/>
        </w:rPr>
        <w:t xml:space="preserve"> uprawnienia do wykonywania samodzielnych funkcji technicznych w</w:t>
      </w:r>
      <w:r w:rsidR="00F543DD" w:rsidRPr="00181353">
        <w:rPr>
          <w:rFonts w:eastAsia="Times New Roman"/>
          <w:lang w:eastAsia="pl-PL"/>
        </w:rPr>
        <w:t xml:space="preserve"> </w:t>
      </w:r>
      <w:r w:rsidR="00B93AEB" w:rsidRPr="00181353">
        <w:rPr>
          <w:rFonts w:eastAsia="Times New Roman"/>
          <w:lang w:eastAsia="pl-PL"/>
        </w:rPr>
        <w:t>budownictwie bez ograniczeń w</w:t>
      </w:r>
      <w:r w:rsidR="00F543DD" w:rsidRPr="00181353">
        <w:rPr>
          <w:rFonts w:eastAsia="Times New Roman"/>
          <w:lang w:eastAsia="pl-PL"/>
        </w:rPr>
        <w:t xml:space="preserve">  </w:t>
      </w:r>
      <w:r w:rsidR="00B93AEB" w:rsidRPr="00181353">
        <w:rPr>
          <w:rFonts w:eastAsia="Times New Roman"/>
          <w:lang w:eastAsia="pl-PL"/>
        </w:rPr>
        <w:t>specjalności instalacyjnej w zakresie sieci, instalacji i urządzeń elektrycznych i elektroenergetycznych</w:t>
      </w:r>
      <w:r w:rsidR="008E5C9D" w:rsidRPr="00181353">
        <w:rPr>
          <w:rFonts w:eastAsia="Times New Roman"/>
          <w:lang w:eastAsia="pl-PL"/>
        </w:rPr>
        <w:t xml:space="preserve">, </w:t>
      </w:r>
      <w:r w:rsidR="00B93AEB" w:rsidRPr="00181353">
        <w:rPr>
          <w:rFonts w:eastAsia="Times New Roman"/>
          <w:lang w:eastAsia="pl-PL"/>
        </w:rPr>
        <w:t>posiadający uprawnienia budowlane nr ............oraz będący członkiem ..</w:t>
      </w:r>
      <w:r w:rsidR="003A64F5" w:rsidRPr="00181353">
        <w:rPr>
          <w:rFonts w:eastAsia="Times New Roman"/>
          <w:lang w:eastAsia="pl-PL"/>
        </w:rPr>
        <w:t>.....OIIB;</w:t>
      </w:r>
    </w:p>
    <w:p w14:paraId="06AC29FB" w14:textId="77777777" w:rsidR="00F543DD" w:rsidRPr="00181353" w:rsidRDefault="008E5C9D" w:rsidP="00181353">
      <w:pPr>
        <w:spacing w:after="0" w:line="240" w:lineRule="auto"/>
        <w:ind w:left="284" w:hanging="284"/>
        <w:jc w:val="both"/>
        <w:rPr>
          <w:rFonts w:eastAsia="Times New Roman"/>
          <w:lang w:eastAsia="pl-PL"/>
        </w:rPr>
      </w:pPr>
      <w:r w:rsidRPr="00181353">
        <w:rPr>
          <w:rFonts w:eastAsia="Times New Roman"/>
          <w:lang w:eastAsia="pl-PL"/>
        </w:rPr>
        <w:t>2</w:t>
      </w:r>
      <w:r w:rsidR="00B93AEB" w:rsidRPr="00181353">
        <w:rPr>
          <w:rFonts w:eastAsia="Times New Roman"/>
          <w:lang w:eastAsia="pl-PL"/>
        </w:rPr>
        <w:t>.</w:t>
      </w:r>
      <w:r w:rsidR="00F543DD" w:rsidRPr="00181353">
        <w:rPr>
          <w:rFonts w:eastAsia="Times New Roman"/>
          <w:lang w:eastAsia="pl-PL"/>
        </w:rPr>
        <w:t xml:space="preserve"> </w:t>
      </w:r>
      <w:r w:rsidR="00B93AEB" w:rsidRPr="00181353">
        <w:rPr>
          <w:rFonts w:eastAsia="Times New Roman"/>
          <w:lang w:eastAsia="pl-PL"/>
        </w:rPr>
        <w:t>Wykonawca może powierzyć część obowiązków osobom innym niż wymienione</w:t>
      </w:r>
      <w:r w:rsidR="00F543DD" w:rsidRPr="00181353">
        <w:rPr>
          <w:rFonts w:eastAsia="Times New Roman"/>
          <w:lang w:eastAsia="pl-PL"/>
        </w:rPr>
        <w:t xml:space="preserve"> </w:t>
      </w:r>
      <w:r w:rsidRPr="00181353">
        <w:rPr>
          <w:rFonts w:eastAsia="Times New Roman"/>
          <w:lang w:eastAsia="pl-PL"/>
        </w:rPr>
        <w:t>w ust. 1</w:t>
      </w:r>
      <w:r w:rsidR="00F543DD" w:rsidRPr="00181353">
        <w:rPr>
          <w:rFonts w:eastAsia="Times New Roman"/>
          <w:lang w:eastAsia="pl-PL"/>
        </w:rPr>
        <w:t xml:space="preserve"> </w:t>
      </w:r>
      <w:r w:rsidR="00B93AEB" w:rsidRPr="00181353">
        <w:rPr>
          <w:rFonts w:eastAsia="Times New Roman"/>
          <w:lang w:eastAsia="pl-PL"/>
        </w:rPr>
        <w:t xml:space="preserve">wyłącznie </w:t>
      </w:r>
      <w:r w:rsidR="00181353">
        <w:rPr>
          <w:rFonts w:eastAsia="Times New Roman"/>
          <w:lang w:eastAsia="pl-PL"/>
        </w:rPr>
        <w:br/>
      </w:r>
      <w:r w:rsidR="00B93AEB" w:rsidRPr="00181353">
        <w:rPr>
          <w:rFonts w:eastAsia="Times New Roman"/>
          <w:lang w:eastAsia="pl-PL"/>
        </w:rPr>
        <w:t>za zgodą Zamawiającego, pod warunkiem, że będą</w:t>
      </w:r>
      <w:r w:rsidR="00F543DD" w:rsidRPr="00181353">
        <w:rPr>
          <w:rFonts w:eastAsia="Times New Roman"/>
          <w:lang w:eastAsia="pl-PL"/>
        </w:rPr>
        <w:t xml:space="preserve"> </w:t>
      </w:r>
      <w:r w:rsidR="00B93AEB" w:rsidRPr="00181353">
        <w:rPr>
          <w:rFonts w:eastAsia="Times New Roman"/>
          <w:lang w:eastAsia="pl-PL"/>
        </w:rPr>
        <w:t>one</w:t>
      </w:r>
      <w:r w:rsidR="00F543DD" w:rsidRPr="00181353">
        <w:rPr>
          <w:rFonts w:eastAsia="Times New Roman"/>
          <w:lang w:eastAsia="pl-PL"/>
        </w:rPr>
        <w:t xml:space="preserve"> </w:t>
      </w:r>
      <w:r w:rsidR="00B93AEB" w:rsidRPr="00181353">
        <w:rPr>
          <w:rFonts w:eastAsia="Times New Roman"/>
          <w:lang w:eastAsia="pl-PL"/>
        </w:rPr>
        <w:t xml:space="preserve">spełniać wszystkie wymogi określone </w:t>
      </w:r>
      <w:r w:rsidR="00181353">
        <w:rPr>
          <w:rFonts w:eastAsia="Times New Roman"/>
          <w:lang w:eastAsia="pl-PL"/>
        </w:rPr>
        <w:br/>
      </w:r>
      <w:r w:rsidR="00B93AEB" w:rsidRPr="00181353">
        <w:rPr>
          <w:rFonts w:eastAsia="Times New Roman"/>
          <w:lang w:eastAsia="pl-PL"/>
        </w:rPr>
        <w:t>w zapytaniu ofertowym oraz złożą oświadczenie o przyjęciu obowiązków inspektora nadzoru inwestorskiego wynikających z ustawy Prawo budowlane.</w:t>
      </w:r>
      <w:r w:rsidR="00F543DD" w:rsidRPr="00181353">
        <w:rPr>
          <w:rFonts w:eastAsia="Times New Roman"/>
          <w:lang w:eastAsia="pl-PL"/>
        </w:rPr>
        <w:t xml:space="preserve"> </w:t>
      </w:r>
    </w:p>
    <w:p w14:paraId="15D323E7" w14:textId="77777777" w:rsidR="008E5C9D" w:rsidRPr="00181353" w:rsidRDefault="008E5C9D" w:rsidP="00B93AEB">
      <w:pPr>
        <w:spacing w:after="0" w:line="240" w:lineRule="auto"/>
        <w:rPr>
          <w:rFonts w:eastAsia="Times New Roman"/>
          <w:lang w:eastAsia="pl-PL"/>
        </w:rPr>
      </w:pPr>
    </w:p>
    <w:p w14:paraId="601524B7" w14:textId="77777777" w:rsidR="00F543DD" w:rsidRPr="00181353" w:rsidRDefault="00B93AEB" w:rsidP="00181353">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3A64F5" w:rsidRPr="00181353">
        <w:rPr>
          <w:rFonts w:eastAsia="Times New Roman"/>
          <w:b/>
          <w:lang w:eastAsia="pl-PL"/>
        </w:rPr>
        <w:t>6</w:t>
      </w:r>
      <w:r w:rsidR="004A0EB7" w:rsidRPr="00181353">
        <w:rPr>
          <w:rFonts w:eastAsia="Times New Roman"/>
          <w:b/>
          <w:lang w:eastAsia="pl-PL"/>
        </w:rPr>
        <w:t>.</w:t>
      </w:r>
    </w:p>
    <w:p w14:paraId="262E6B7B" w14:textId="2DEA5FDD" w:rsidR="00F543DD" w:rsidRPr="00181353" w:rsidRDefault="00B93AEB" w:rsidP="00835E11">
      <w:pPr>
        <w:spacing w:after="0" w:line="240" w:lineRule="auto"/>
        <w:ind w:left="284" w:hanging="284"/>
        <w:jc w:val="both"/>
        <w:rPr>
          <w:rFonts w:eastAsia="Times New Roman"/>
          <w:lang w:eastAsia="pl-PL"/>
        </w:rPr>
      </w:pPr>
      <w:r w:rsidRPr="00181353">
        <w:rPr>
          <w:rFonts w:eastAsia="Times New Roman"/>
          <w:lang w:eastAsia="pl-PL"/>
        </w:rPr>
        <w:t>1.</w:t>
      </w:r>
      <w:r w:rsidR="00835E11" w:rsidRPr="00181353">
        <w:rPr>
          <w:rFonts w:eastAsia="Times New Roman"/>
          <w:lang w:eastAsia="pl-PL"/>
        </w:rPr>
        <w:t xml:space="preserve">  Nadzór inwestorski stanowiący przedmiot niniejszej umowy Wykonawca będzie wykonywał</w:t>
      </w:r>
      <w:r w:rsidR="00F543DD" w:rsidRPr="00181353">
        <w:rPr>
          <w:rFonts w:eastAsia="Times New Roman"/>
          <w:lang w:eastAsia="pl-PL"/>
        </w:rPr>
        <w:t xml:space="preserve"> </w:t>
      </w:r>
      <w:r w:rsidRPr="00181353">
        <w:rPr>
          <w:rFonts w:eastAsia="Times New Roman"/>
          <w:lang w:eastAsia="pl-PL"/>
        </w:rPr>
        <w:t>od dnia podpisania umowy</w:t>
      </w:r>
      <w:r w:rsidR="00835E11" w:rsidRPr="00181353">
        <w:rPr>
          <w:rFonts w:eastAsia="Times New Roman"/>
          <w:lang w:eastAsia="pl-PL"/>
        </w:rPr>
        <w:t xml:space="preserve"> do zakończenia robót budowlanych i ich odbioru końcowego, </w:t>
      </w:r>
      <w:r w:rsidR="00F543DD" w:rsidRPr="00181353">
        <w:rPr>
          <w:rFonts w:eastAsia="Times New Roman"/>
          <w:lang w:eastAsia="pl-PL"/>
        </w:rPr>
        <w:t xml:space="preserve"> </w:t>
      </w:r>
      <w:r w:rsidRPr="00181353">
        <w:rPr>
          <w:rFonts w:eastAsia="Times New Roman"/>
          <w:lang w:eastAsia="pl-PL"/>
        </w:rPr>
        <w:t>nie krócej</w:t>
      </w:r>
      <w:r w:rsidR="00F543DD" w:rsidRPr="00181353">
        <w:rPr>
          <w:rFonts w:eastAsia="Times New Roman"/>
          <w:lang w:eastAsia="pl-PL"/>
        </w:rPr>
        <w:t xml:space="preserve"> </w:t>
      </w:r>
      <w:r w:rsidR="00181353">
        <w:rPr>
          <w:rFonts w:eastAsia="Times New Roman"/>
          <w:lang w:eastAsia="pl-PL"/>
        </w:rPr>
        <w:br/>
      </w:r>
      <w:r w:rsidRPr="00181353">
        <w:rPr>
          <w:rFonts w:eastAsia="Times New Roman"/>
          <w:lang w:eastAsia="pl-PL"/>
        </w:rPr>
        <w:t xml:space="preserve">niż do dnia </w:t>
      </w:r>
      <w:r w:rsidR="00101999">
        <w:rPr>
          <w:rFonts w:eastAsia="Times New Roman"/>
          <w:lang w:eastAsia="pl-PL"/>
        </w:rPr>
        <w:t xml:space="preserve">6 grudnia </w:t>
      </w:r>
      <w:r w:rsidRPr="00181353">
        <w:rPr>
          <w:rFonts w:eastAsia="Times New Roman"/>
          <w:lang w:eastAsia="pl-PL"/>
        </w:rPr>
        <w:t>202</w:t>
      </w:r>
      <w:r w:rsidR="00101999">
        <w:rPr>
          <w:rFonts w:eastAsia="Times New Roman"/>
          <w:lang w:eastAsia="pl-PL"/>
        </w:rPr>
        <w:t>5</w:t>
      </w:r>
      <w:r w:rsidR="00F543DD" w:rsidRPr="00181353">
        <w:rPr>
          <w:rFonts w:eastAsia="Times New Roman"/>
          <w:lang w:eastAsia="pl-PL"/>
        </w:rPr>
        <w:t xml:space="preserve"> </w:t>
      </w:r>
      <w:r w:rsidRPr="00181353">
        <w:rPr>
          <w:rFonts w:eastAsia="Times New Roman"/>
          <w:lang w:eastAsia="pl-PL"/>
        </w:rPr>
        <w:t>r.</w:t>
      </w:r>
    </w:p>
    <w:p w14:paraId="5DDE0FD8" w14:textId="77777777" w:rsidR="00F543DD" w:rsidRPr="00181353" w:rsidRDefault="00B93AEB" w:rsidP="00835E11">
      <w:pPr>
        <w:spacing w:after="0" w:line="240" w:lineRule="auto"/>
        <w:ind w:left="284" w:hanging="284"/>
        <w:jc w:val="both"/>
        <w:rPr>
          <w:rFonts w:eastAsia="Times New Roman"/>
          <w:lang w:eastAsia="pl-PL"/>
        </w:rPr>
      </w:pPr>
      <w:r w:rsidRPr="00181353">
        <w:rPr>
          <w:rFonts w:eastAsia="Times New Roman"/>
          <w:lang w:eastAsia="pl-PL"/>
        </w:rPr>
        <w:t>2.</w:t>
      </w:r>
      <w:r w:rsidR="008E5C9D" w:rsidRPr="00181353">
        <w:rPr>
          <w:rFonts w:eastAsia="Times New Roman"/>
          <w:lang w:eastAsia="pl-PL"/>
        </w:rPr>
        <w:t xml:space="preserve"> </w:t>
      </w:r>
      <w:r w:rsidRPr="00181353">
        <w:rPr>
          <w:rFonts w:eastAsia="Times New Roman"/>
          <w:lang w:eastAsia="pl-PL"/>
        </w:rPr>
        <w:t>Zamawiający dopuszcza możliwość zmiany terminu, o którym</w:t>
      </w:r>
      <w:r w:rsidR="00F543DD" w:rsidRPr="00181353">
        <w:rPr>
          <w:rFonts w:eastAsia="Times New Roman"/>
          <w:lang w:eastAsia="pl-PL"/>
        </w:rPr>
        <w:t xml:space="preserve"> </w:t>
      </w:r>
      <w:r w:rsidRPr="00181353">
        <w:rPr>
          <w:rFonts w:eastAsia="Times New Roman"/>
          <w:lang w:eastAsia="pl-PL"/>
        </w:rPr>
        <w:t>mowa w ust. 1,</w:t>
      </w:r>
      <w:r w:rsidR="00F543DD" w:rsidRPr="00181353">
        <w:rPr>
          <w:rFonts w:eastAsia="Times New Roman"/>
          <w:lang w:eastAsia="pl-PL"/>
        </w:rPr>
        <w:t xml:space="preserve"> </w:t>
      </w:r>
      <w:r w:rsidRPr="00181353">
        <w:rPr>
          <w:rFonts w:eastAsia="Times New Roman"/>
          <w:lang w:eastAsia="pl-PL"/>
        </w:rPr>
        <w:t>gdy okaże się to konieczne</w:t>
      </w:r>
      <w:r w:rsidR="00F543DD" w:rsidRPr="00181353">
        <w:rPr>
          <w:rFonts w:eastAsia="Times New Roman"/>
          <w:lang w:eastAsia="pl-PL"/>
        </w:rPr>
        <w:t xml:space="preserve"> </w:t>
      </w:r>
      <w:r w:rsidRPr="00181353">
        <w:rPr>
          <w:rFonts w:eastAsia="Times New Roman"/>
          <w:lang w:eastAsia="pl-PL"/>
        </w:rPr>
        <w:t>ze względu na zmianę terminu realizacji</w:t>
      </w:r>
      <w:r w:rsidR="00F543DD" w:rsidRPr="00181353">
        <w:rPr>
          <w:rFonts w:eastAsia="Times New Roman"/>
          <w:lang w:eastAsia="pl-PL"/>
        </w:rPr>
        <w:t xml:space="preserve"> </w:t>
      </w:r>
      <w:r w:rsidRPr="00181353">
        <w:rPr>
          <w:rFonts w:eastAsia="Times New Roman"/>
          <w:lang w:eastAsia="pl-PL"/>
        </w:rPr>
        <w:t>robót budowlanych objętych nadzorem.</w:t>
      </w:r>
    </w:p>
    <w:p w14:paraId="2B12BA38" w14:textId="77777777" w:rsidR="00F543DD" w:rsidRPr="00181353" w:rsidRDefault="003A64F5" w:rsidP="00835E11">
      <w:pPr>
        <w:spacing w:after="0" w:line="240" w:lineRule="auto"/>
        <w:ind w:left="284" w:hanging="284"/>
        <w:jc w:val="both"/>
        <w:rPr>
          <w:rFonts w:eastAsia="Times New Roman"/>
          <w:lang w:eastAsia="pl-PL"/>
        </w:rPr>
      </w:pPr>
      <w:r w:rsidRPr="00181353">
        <w:rPr>
          <w:rFonts w:eastAsia="Times New Roman"/>
          <w:lang w:eastAsia="pl-PL"/>
        </w:rPr>
        <w:t>3</w:t>
      </w:r>
      <w:r w:rsidR="00B93AEB" w:rsidRPr="00181353">
        <w:rPr>
          <w:rFonts w:eastAsia="Times New Roman"/>
          <w:lang w:eastAsia="pl-PL"/>
        </w:rPr>
        <w:t>.</w:t>
      </w:r>
      <w:r w:rsidR="008E5C9D" w:rsidRPr="00181353">
        <w:rPr>
          <w:rFonts w:eastAsia="Times New Roman"/>
          <w:lang w:eastAsia="pl-PL"/>
        </w:rPr>
        <w:t xml:space="preserve"> </w:t>
      </w:r>
      <w:r w:rsidR="00B93AEB" w:rsidRPr="00181353">
        <w:rPr>
          <w:rFonts w:eastAsia="Times New Roman"/>
          <w:lang w:eastAsia="pl-PL"/>
        </w:rPr>
        <w:t>Zakończenie</w:t>
      </w:r>
      <w:r w:rsidR="008E5C9D" w:rsidRPr="00181353">
        <w:rPr>
          <w:rFonts w:eastAsia="Times New Roman"/>
          <w:lang w:eastAsia="pl-PL"/>
        </w:rPr>
        <w:t xml:space="preserve"> </w:t>
      </w:r>
      <w:r w:rsidR="00B93AEB" w:rsidRPr="00181353">
        <w:rPr>
          <w:rFonts w:eastAsia="Times New Roman"/>
          <w:lang w:eastAsia="pl-PL"/>
        </w:rPr>
        <w:t xml:space="preserve">pełnienia nadzoru inwestorskiego przy realizacji zadania inwestycyjnego nastąpi </w:t>
      </w:r>
      <w:r w:rsidR="00181353">
        <w:rPr>
          <w:rFonts w:eastAsia="Times New Roman"/>
          <w:lang w:eastAsia="pl-PL"/>
        </w:rPr>
        <w:br/>
      </w:r>
      <w:r w:rsidR="00B93AEB" w:rsidRPr="00181353">
        <w:rPr>
          <w:rFonts w:eastAsia="Times New Roman"/>
          <w:lang w:eastAsia="pl-PL"/>
        </w:rPr>
        <w:t>po zakończeniu robót budowlanych i usunięciu wad i usterek oraz odbiorze końcowym robót budowlanych.</w:t>
      </w:r>
    </w:p>
    <w:p w14:paraId="087ECDA4" w14:textId="77777777" w:rsidR="00F543DD" w:rsidRPr="00181353" w:rsidRDefault="003A64F5" w:rsidP="00835E11">
      <w:pPr>
        <w:spacing w:after="0" w:line="240" w:lineRule="auto"/>
        <w:ind w:left="284" w:hanging="284"/>
        <w:jc w:val="both"/>
        <w:rPr>
          <w:rFonts w:eastAsia="Times New Roman"/>
          <w:lang w:eastAsia="pl-PL"/>
        </w:rPr>
      </w:pPr>
      <w:r w:rsidRPr="00181353">
        <w:rPr>
          <w:rFonts w:eastAsia="Times New Roman"/>
          <w:lang w:eastAsia="pl-PL"/>
        </w:rPr>
        <w:t>4</w:t>
      </w:r>
      <w:r w:rsidR="00B93AEB" w:rsidRPr="00181353">
        <w:rPr>
          <w:rFonts w:eastAsia="Times New Roman"/>
          <w:lang w:eastAsia="pl-PL"/>
        </w:rPr>
        <w:t>.</w:t>
      </w:r>
      <w:r w:rsidR="008E5C9D" w:rsidRPr="00181353">
        <w:rPr>
          <w:rFonts w:eastAsia="Times New Roman"/>
          <w:lang w:eastAsia="pl-PL"/>
        </w:rPr>
        <w:t xml:space="preserve"> </w:t>
      </w:r>
      <w:r w:rsidR="00B93AEB" w:rsidRPr="00181353">
        <w:rPr>
          <w:rFonts w:eastAsia="Times New Roman"/>
          <w:lang w:eastAsia="pl-PL"/>
        </w:rPr>
        <w:t>Ze strony Zamawiającego, osobą upoważnioną do kontaktów w sprawie realizacji przedmiotu Umowy</w:t>
      </w:r>
      <w:r w:rsidR="00F543DD" w:rsidRPr="00181353">
        <w:rPr>
          <w:rFonts w:eastAsia="Times New Roman"/>
          <w:lang w:eastAsia="pl-PL"/>
        </w:rPr>
        <w:t xml:space="preserve"> </w:t>
      </w:r>
      <w:r w:rsidR="00B93AEB" w:rsidRPr="00181353">
        <w:rPr>
          <w:rFonts w:eastAsia="Times New Roman"/>
          <w:lang w:eastAsia="pl-PL"/>
        </w:rPr>
        <w:t>jest ......................................</w:t>
      </w:r>
      <w:r w:rsidR="00835E11" w:rsidRPr="00181353">
        <w:rPr>
          <w:rFonts w:eastAsia="Times New Roman"/>
          <w:lang w:eastAsia="pl-PL"/>
        </w:rPr>
        <w:t xml:space="preserve">, </w:t>
      </w:r>
    </w:p>
    <w:p w14:paraId="03A3B126" w14:textId="77777777" w:rsidR="00F543DD" w:rsidRPr="00181353" w:rsidRDefault="003A64F5" w:rsidP="00835E11">
      <w:pPr>
        <w:spacing w:after="0" w:line="240" w:lineRule="auto"/>
        <w:ind w:left="284" w:hanging="284"/>
        <w:jc w:val="both"/>
        <w:rPr>
          <w:rFonts w:eastAsia="Times New Roman"/>
          <w:lang w:eastAsia="pl-PL"/>
        </w:rPr>
      </w:pPr>
      <w:r w:rsidRPr="00181353">
        <w:rPr>
          <w:rFonts w:eastAsia="Times New Roman"/>
          <w:lang w:eastAsia="pl-PL"/>
        </w:rPr>
        <w:t>5</w:t>
      </w:r>
      <w:r w:rsidR="00B93AEB" w:rsidRPr="00181353">
        <w:rPr>
          <w:rFonts w:eastAsia="Times New Roman"/>
          <w:lang w:eastAsia="pl-PL"/>
        </w:rPr>
        <w:t>.</w:t>
      </w:r>
      <w:r w:rsidR="00F543DD" w:rsidRPr="00181353">
        <w:rPr>
          <w:rFonts w:eastAsia="Times New Roman"/>
          <w:lang w:eastAsia="pl-PL"/>
        </w:rPr>
        <w:t xml:space="preserve"> </w:t>
      </w:r>
      <w:r w:rsidR="00835E11" w:rsidRPr="00181353">
        <w:rPr>
          <w:rFonts w:eastAsia="Times New Roman"/>
          <w:lang w:eastAsia="pl-PL"/>
        </w:rPr>
        <w:t xml:space="preserve"> </w:t>
      </w:r>
      <w:r w:rsidR="00B93AEB" w:rsidRPr="00181353">
        <w:rPr>
          <w:rFonts w:eastAsia="Times New Roman"/>
          <w:lang w:eastAsia="pl-PL"/>
        </w:rPr>
        <w:t>Ze strony Wykonawcy, osobą upoważnioną do kontaktów w sprawie realizacji przedmiotu Umowy jest......................................</w:t>
      </w:r>
      <w:r w:rsidR="00835E11" w:rsidRPr="00181353">
        <w:rPr>
          <w:rFonts w:eastAsia="Times New Roman"/>
          <w:lang w:eastAsia="pl-PL"/>
        </w:rPr>
        <w:t>.</w:t>
      </w:r>
    </w:p>
    <w:p w14:paraId="39CFA47F" w14:textId="77777777" w:rsidR="008E5C9D" w:rsidRPr="00181353" w:rsidRDefault="008E5C9D" w:rsidP="00B93AEB">
      <w:pPr>
        <w:spacing w:after="0" w:line="240" w:lineRule="auto"/>
        <w:rPr>
          <w:rFonts w:eastAsia="Times New Roman"/>
          <w:lang w:eastAsia="pl-PL"/>
        </w:rPr>
      </w:pPr>
    </w:p>
    <w:p w14:paraId="6DE65D9F" w14:textId="77777777" w:rsidR="00F543DD" w:rsidRPr="00181353" w:rsidRDefault="00B93AEB" w:rsidP="00286E0B">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3A64F5" w:rsidRPr="00181353">
        <w:rPr>
          <w:rFonts w:eastAsia="Times New Roman"/>
          <w:b/>
          <w:lang w:eastAsia="pl-PL"/>
        </w:rPr>
        <w:t>7</w:t>
      </w:r>
      <w:r w:rsidR="00181353">
        <w:rPr>
          <w:rFonts w:eastAsia="Times New Roman"/>
          <w:b/>
          <w:lang w:eastAsia="pl-PL"/>
        </w:rPr>
        <w:t>.</w:t>
      </w:r>
    </w:p>
    <w:p w14:paraId="39A29386" w14:textId="77777777" w:rsidR="00F543DD" w:rsidRPr="00181353" w:rsidRDefault="00B93AEB" w:rsidP="00286E0B">
      <w:pPr>
        <w:spacing w:after="0" w:line="240" w:lineRule="auto"/>
        <w:jc w:val="both"/>
        <w:rPr>
          <w:rFonts w:eastAsia="Times New Roman"/>
          <w:lang w:eastAsia="pl-PL"/>
        </w:rPr>
      </w:pPr>
      <w:r w:rsidRPr="00181353">
        <w:rPr>
          <w:rFonts w:eastAsia="Times New Roman"/>
          <w:lang w:eastAsia="pl-PL"/>
        </w:rPr>
        <w:t>Wykonawca reprezentuje Zamawiającego wobec Wykonawcy robót budowlanych działając w</w:t>
      </w:r>
      <w:r w:rsidR="00F543DD" w:rsidRPr="00181353">
        <w:rPr>
          <w:rFonts w:eastAsia="Times New Roman"/>
          <w:lang w:eastAsia="pl-PL"/>
        </w:rPr>
        <w:t xml:space="preserve"> </w:t>
      </w:r>
      <w:r w:rsidRPr="00181353">
        <w:rPr>
          <w:rFonts w:eastAsia="Times New Roman"/>
          <w:lang w:eastAsia="pl-PL"/>
        </w:rPr>
        <w:t xml:space="preserve">imieniu Zamawiającego w ramach uprawnień przysługujących Zamawiającemu z tytułu umowy zawartej </w:t>
      </w:r>
      <w:r w:rsidR="00181353">
        <w:rPr>
          <w:rFonts w:eastAsia="Times New Roman"/>
          <w:lang w:eastAsia="pl-PL"/>
        </w:rPr>
        <w:br/>
      </w:r>
      <w:r w:rsidRPr="00181353">
        <w:rPr>
          <w:rFonts w:eastAsia="Times New Roman"/>
          <w:lang w:eastAsia="pl-PL"/>
        </w:rPr>
        <w:t>z Wykonawcą robót, nie jest jednak upoważniony do podejmowania decyzji</w:t>
      </w:r>
      <w:r w:rsidR="00F543DD" w:rsidRPr="00181353">
        <w:rPr>
          <w:rFonts w:eastAsia="Times New Roman"/>
          <w:lang w:eastAsia="pl-PL"/>
        </w:rPr>
        <w:t xml:space="preserve"> </w:t>
      </w:r>
      <w:r w:rsidRPr="00181353">
        <w:rPr>
          <w:rFonts w:eastAsia="Times New Roman"/>
          <w:lang w:eastAsia="pl-PL"/>
        </w:rPr>
        <w:t>mogących</w:t>
      </w:r>
      <w:r w:rsidR="00F543DD" w:rsidRPr="00181353">
        <w:rPr>
          <w:rFonts w:eastAsia="Times New Roman"/>
          <w:lang w:eastAsia="pl-PL"/>
        </w:rPr>
        <w:t xml:space="preserve"> </w:t>
      </w:r>
      <w:r w:rsidRPr="00181353">
        <w:rPr>
          <w:rFonts w:eastAsia="Times New Roman"/>
          <w:lang w:eastAsia="pl-PL"/>
        </w:rPr>
        <w:t>nieść skutki finansowe dla Zamawiającego.</w:t>
      </w:r>
    </w:p>
    <w:p w14:paraId="2D0251C6" w14:textId="77777777" w:rsidR="008E5C9D" w:rsidRPr="00181353" w:rsidRDefault="008E5C9D" w:rsidP="00B93AEB">
      <w:pPr>
        <w:spacing w:after="0" w:line="240" w:lineRule="auto"/>
        <w:rPr>
          <w:rFonts w:eastAsia="Times New Roman"/>
          <w:lang w:eastAsia="pl-PL"/>
        </w:rPr>
      </w:pPr>
    </w:p>
    <w:p w14:paraId="4D07E774" w14:textId="77777777" w:rsidR="00F543DD" w:rsidRPr="00181353" w:rsidRDefault="00B93AEB" w:rsidP="00286E0B">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3A64F5" w:rsidRPr="00181353">
        <w:rPr>
          <w:rFonts w:eastAsia="Times New Roman"/>
          <w:b/>
          <w:lang w:eastAsia="pl-PL"/>
        </w:rPr>
        <w:t>8</w:t>
      </w:r>
      <w:r w:rsidR="00181353">
        <w:rPr>
          <w:rFonts w:eastAsia="Times New Roman"/>
          <w:b/>
          <w:lang w:eastAsia="pl-PL"/>
        </w:rPr>
        <w:t>.</w:t>
      </w:r>
    </w:p>
    <w:p w14:paraId="434734C4"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Wykonawca zobowiązuje się wykonywać powierzone czynności z najwyższą starannością, rzetelnie, sumiennie i fachowo, czuwać w imieniu Zamawiającego nad prawidłową realizacją umowy zawartej z wykonawcą robót budowlanych oraz chronić interesy Zamawiającego.</w:t>
      </w:r>
    </w:p>
    <w:p w14:paraId="1DC02510"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Wykonawca</w:t>
      </w:r>
      <w:r w:rsidR="00F543DD" w:rsidRPr="00181353">
        <w:rPr>
          <w:rFonts w:eastAsia="Times New Roman"/>
          <w:lang w:eastAsia="pl-PL"/>
        </w:rPr>
        <w:t xml:space="preserve"> </w:t>
      </w:r>
      <w:r w:rsidRPr="00181353">
        <w:rPr>
          <w:rFonts w:eastAsia="Times New Roman"/>
          <w:lang w:eastAsia="pl-PL"/>
        </w:rPr>
        <w:t xml:space="preserve">zobowiązuje się przestrzegać bieżących instrukcji i wskazówek Zamawiającego </w:t>
      </w:r>
      <w:r w:rsidR="00181353">
        <w:rPr>
          <w:rFonts w:eastAsia="Times New Roman"/>
          <w:lang w:eastAsia="pl-PL"/>
        </w:rPr>
        <w:br/>
      </w:r>
      <w:r w:rsidRPr="00181353">
        <w:rPr>
          <w:rFonts w:eastAsia="Times New Roman"/>
          <w:lang w:eastAsia="pl-PL"/>
        </w:rPr>
        <w:t>oraz informować Zamawiającego o wszystkich istotnych sprawach,</w:t>
      </w:r>
      <w:r w:rsidR="00F543DD" w:rsidRPr="00181353">
        <w:rPr>
          <w:rFonts w:eastAsia="Times New Roman"/>
          <w:lang w:eastAsia="pl-PL"/>
        </w:rPr>
        <w:t xml:space="preserve"> </w:t>
      </w:r>
      <w:r w:rsidRPr="00181353">
        <w:rPr>
          <w:rFonts w:eastAsia="Times New Roman"/>
          <w:lang w:eastAsia="pl-PL"/>
        </w:rPr>
        <w:t>a zwłaszcza o dostrzeżonych uchybieniach w realizacji robót budowlanych.</w:t>
      </w:r>
    </w:p>
    <w:p w14:paraId="6F5A92D4"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Wykonawcy nie wolno,</w:t>
      </w:r>
      <w:r w:rsidR="00F543DD" w:rsidRPr="00181353">
        <w:rPr>
          <w:rFonts w:eastAsia="Times New Roman"/>
          <w:lang w:eastAsia="pl-PL"/>
        </w:rPr>
        <w:t xml:space="preserve"> </w:t>
      </w:r>
      <w:r w:rsidRPr="00181353">
        <w:rPr>
          <w:rFonts w:eastAsia="Times New Roman"/>
          <w:lang w:eastAsia="pl-PL"/>
        </w:rPr>
        <w:t>bez wyraźnej zgody Zamawiającego,</w:t>
      </w:r>
      <w:r w:rsidR="00F543DD" w:rsidRPr="00181353">
        <w:rPr>
          <w:rFonts w:eastAsia="Times New Roman"/>
          <w:lang w:eastAsia="pl-PL"/>
        </w:rPr>
        <w:t xml:space="preserve"> </w:t>
      </w:r>
      <w:r w:rsidRPr="00181353">
        <w:rPr>
          <w:rFonts w:eastAsia="Times New Roman"/>
          <w:lang w:eastAsia="pl-PL"/>
        </w:rPr>
        <w:t>wydawać Wykonawcy robót poleceń wykonywania jakichkolwiek robót dodatkowych, nie objętych umową o roboty budowlane.</w:t>
      </w:r>
    </w:p>
    <w:p w14:paraId="00BFBBD1"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Wykonawcy nie wolno wykorzystywać we własnym interesie</w:t>
      </w:r>
      <w:r w:rsidR="008E5C9D" w:rsidRPr="00181353">
        <w:rPr>
          <w:rFonts w:eastAsia="Times New Roman"/>
          <w:lang w:eastAsia="pl-PL"/>
        </w:rPr>
        <w:t xml:space="preserve"> </w:t>
      </w:r>
      <w:r w:rsidRPr="00181353">
        <w:rPr>
          <w:rFonts w:eastAsia="Times New Roman"/>
          <w:lang w:eastAsia="pl-PL"/>
        </w:rPr>
        <w:t xml:space="preserve"> rzeczy i praw Zamawiającego.</w:t>
      </w:r>
    </w:p>
    <w:p w14:paraId="5694EA83"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Wykonawca gwarantuje realizację przedmiotu umowy zgodnie z przepisami ustawy Prawo budowlane, przepisami wykonawczymi do tej ustawy,</w:t>
      </w:r>
      <w:r w:rsidR="00F543DD" w:rsidRPr="00181353">
        <w:rPr>
          <w:rFonts w:eastAsia="Times New Roman"/>
          <w:lang w:eastAsia="pl-PL"/>
        </w:rPr>
        <w:t xml:space="preserve"> </w:t>
      </w:r>
      <w:r w:rsidRPr="00181353">
        <w:rPr>
          <w:rFonts w:eastAsia="Times New Roman"/>
          <w:lang w:eastAsia="pl-PL"/>
        </w:rPr>
        <w:t>Specyfikacją</w:t>
      </w:r>
      <w:r w:rsidR="00F543DD" w:rsidRPr="00181353">
        <w:rPr>
          <w:rFonts w:eastAsia="Times New Roman"/>
          <w:lang w:eastAsia="pl-PL"/>
        </w:rPr>
        <w:t xml:space="preserve"> </w:t>
      </w:r>
      <w:r w:rsidRPr="00181353">
        <w:rPr>
          <w:rFonts w:eastAsia="Times New Roman"/>
          <w:lang w:eastAsia="pl-PL"/>
        </w:rPr>
        <w:t>Techniczną</w:t>
      </w:r>
      <w:r w:rsidR="00F543DD" w:rsidRPr="00181353">
        <w:rPr>
          <w:rFonts w:eastAsia="Times New Roman"/>
          <w:lang w:eastAsia="pl-PL"/>
        </w:rPr>
        <w:t xml:space="preserve"> </w:t>
      </w:r>
      <w:r w:rsidRPr="00181353">
        <w:rPr>
          <w:rFonts w:eastAsia="Times New Roman"/>
          <w:lang w:eastAsia="pl-PL"/>
        </w:rPr>
        <w:t xml:space="preserve">Wykonania </w:t>
      </w:r>
      <w:r w:rsidR="00181353">
        <w:rPr>
          <w:rFonts w:eastAsia="Times New Roman"/>
          <w:lang w:eastAsia="pl-PL"/>
        </w:rPr>
        <w:br/>
      </w:r>
      <w:r w:rsidRPr="00181353">
        <w:rPr>
          <w:rFonts w:eastAsia="Times New Roman"/>
          <w:lang w:eastAsia="pl-PL"/>
        </w:rPr>
        <w:t>i Odbioru Robót,</w:t>
      </w:r>
      <w:r w:rsidR="00F543DD" w:rsidRPr="00181353">
        <w:rPr>
          <w:rFonts w:eastAsia="Times New Roman"/>
          <w:lang w:eastAsia="pl-PL"/>
        </w:rPr>
        <w:t xml:space="preserve"> </w:t>
      </w:r>
      <w:r w:rsidRPr="00181353">
        <w:rPr>
          <w:rFonts w:eastAsia="Times New Roman"/>
          <w:lang w:eastAsia="pl-PL"/>
        </w:rPr>
        <w:t>przedmiarem</w:t>
      </w:r>
      <w:r w:rsidR="00F543DD" w:rsidRPr="00181353">
        <w:rPr>
          <w:rFonts w:eastAsia="Times New Roman"/>
          <w:lang w:eastAsia="pl-PL"/>
        </w:rPr>
        <w:t xml:space="preserve"> </w:t>
      </w:r>
      <w:r w:rsidRPr="00181353">
        <w:rPr>
          <w:rFonts w:eastAsia="Times New Roman"/>
          <w:lang w:eastAsia="pl-PL"/>
        </w:rPr>
        <w:t>robót, dokumentacją</w:t>
      </w:r>
      <w:r w:rsidR="00F543DD" w:rsidRPr="00181353">
        <w:rPr>
          <w:rFonts w:eastAsia="Times New Roman"/>
          <w:lang w:eastAsia="pl-PL"/>
        </w:rPr>
        <w:t xml:space="preserve"> </w:t>
      </w:r>
      <w:r w:rsidRPr="00181353">
        <w:rPr>
          <w:rFonts w:eastAsia="Times New Roman"/>
          <w:lang w:eastAsia="pl-PL"/>
        </w:rPr>
        <w:t>projektową,</w:t>
      </w:r>
      <w:r w:rsidR="00F543DD" w:rsidRPr="00181353">
        <w:rPr>
          <w:rFonts w:eastAsia="Times New Roman"/>
          <w:lang w:eastAsia="pl-PL"/>
        </w:rPr>
        <w:t xml:space="preserve"> </w:t>
      </w:r>
      <w:r w:rsidRPr="00181353">
        <w:rPr>
          <w:rFonts w:eastAsia="Times New Roman"/>
          <w:lang w:eastAsia="pl-PL"/>
        </w:rPr>
        <w:t>zasadami wiedzy technicznej, obowiązującymi normami technicznymi oraz z uwzględnieniem celu, któremu przedmiot umowy ma służyć.</w:t>
      </w:r>
    </w:p>
    <w:p w14:paraId="29F5762A" w14:textId="1F55035D"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Wykonawca oświadcza, że</w:t>
      </w:r>
      <w:r w:rsidR="00F543DD" w:rsidRPr="00181353">
        <w:rPr>
          <w:rFonts w:eastAsia="Times New Roman"/>
          <w:lang w:eastAsia="pl-PL"/>
        </w:rPr>
        <w:t xml:space="preserve"> </w:t>
      </w:r>
      <w:r w:rsidRPr="00181353">
        <w:rPr>
          <w:rFonts w:eastAsia="Times New Roman"/>
          <w:lang w:eastAsia="pl-PL"/>
        </w:rPr>
        <w:t>zapoznał się z dokumentacją projektową</w:t>
      </w:r>
      <w:r w:rsidR="00F543DD" w:rsidRPr="00181353">
        <w:rPr>
          <w:rFonts w:eastAsia="Times New Roman"/>
          <w:lang w:eastAsia="pl-PL"/>
        </w:rPr>
        <w:t xml:space="preserve"> </w:t>
      </w:r>
      <w:r w:rsidRPr="00181353">
        <w:rPr>
          <w:rFonts w:eastAsia="Times New Roman"/>
          <w:lang w:eastAsia="pl-PL"/>
        </w:rPr>
        <w:t>oraz innymi warunkami realizacji zamówienia, w tym dokumentacją</w:t>
      </w:r>
      <w:r w:rsidR="00F543DD" w:rsidRPr="00181353">
        <w:rPr>
          <w:rFonts w:eastAsia="Times New Roman"/>
          <w:lang w:eastAsia="pl-PL"/>
        </w:rPr>
        <w:t xml:space="preserve"> </w:t>
      </w:r>
      <w:r w:rsidRPr="00181353">
        <w:rPr>
          <w:rFonts w:eastAsia="Times New Roman"/>
          <w:lang w:eastAsia="pl-PL"/>
        </w:rPr>
        <w:t>przetargową zadania p</w:t>
      </w:r>
      <w:r w:rsidR="00F543DD" w:rsidRPr="00181353">
        <w:rPr>
          <w:rFonts w:eastAsia="Times New Roman"/>
          <w:lang w:eastAsia="pl-PL"/>
        </w:rPr>
        <w:t xml:space="preserve">od </w:t>
      </w:r>
      <w:r w:rsidRPr="00181353">
        <w:rPr>
          <w:rFonts w:eastAsia="Times New Roman"/>
          <w:lang w:eastAsia="pl-PL"/>
        </w:rPr>
        <w:t>n</w:t>
      </w:r>
      <w:r w:rsidR="00F543DD" w:rsidRPr="00181353">
        <w:rPr>
          <w:rFonts w:eastAsia="Times New Roman"/>
          <w:lang w:eastAsia="pl-PL"/>
        </w:rPr>
        <w:t xml:space="preserve">azwą </w:t>
      </w:r>
      <w:r w:rsidRPr="00417922">
        <w:rPr>
          <w:rFonts w:eastAsia="Times New Roman"/>
          <w:lang w:eastAsia="pl-PL"/>
        </w:rPr>
        <w:t>„</w:t>
      </w:r>
      <w:r w:rsidR="00417922" w:rsidRPr="00417922">
        <w:t>Rozbudowa mechaniczno-biologicznej oczyszczalni ścieków w Baranowie wraz z modernizacją istniejących przepompowni ścieków</w:t>
      </w:r>
      <w:r w:rsidRPr="00181353">
        <w:rPr>
          <w:rFonts w:eastAsia="Times New Roman"/>
          <w:lang w:eastAsia="pl-PL"/>
        </w:rPr>
        <w:t>”.</w:t>
      </w:r>
      <w:r w:rsidR="00E8173C" w:rsidRPr="00181353">
        <w:rPr>
          <w:rFonts w:eastAsia="Times New Roman"/>
          <w:lang w:eastAsia="pl-PL"/>
        </w:rPr>
        <w:t xml:space="preserve"> </w:t>
      </w:r>
      <w:r w:rsidR="00E8173C" w:rsidRPr="00181353">
        <w:rPr>
          <w:rFonts w:eastAsia="Times New Roman"/>
          <w:lang w:eastAsia="ar-SA"/>
        </w:rPr>
        <w:t>Zamawiający zobowiązany jest do dostarczenia Wykonawcy niezbędnej dokumentacji budowlanej najpóźniej w dniu przekazania placu budowy Wykonawcy robót budowlanych.</w:t>
      </w:r>
    </w:p>
    <w:p w14:paraId="48C2EEA4"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 xml:space="preserve">Wykonawca oświadcza, że w celu realizacji Umowy zapewni odpowiedni personel posiadający zdolności, doświadczenie, wiedzę oraz wymagane uprawnienia w zakresie niezbędnym </w:t>
      </w:r>
      <w:r w:rsidR="00181353">
        <w:rPr>
          <w:rFonts w:eastAsia="Times New Roman"/>
          <w:lang w:eastAsia="pl-PL"/>
        </w:rPr>
        <w:br/>
      </w:r>
      <w:r w:rsidRPr="00181353">
        <w:rPr>
          <w:rFonts w:eastAsia="Times New Roman"/>
          <w:lang w:eastAsia="pl-PL"/>
        </w:rPr>
        <w:t>do wykonania przedmiotu umowy</w:t>
      </w:r>
      <w:r w:rsidR="00F543DD" w:rsidRPr="00181353">
        <w:rPr>
          <w:rFonts w:eastAsia="Times New Roman"/>
          <w:lang w:eastAsia="pl-PL"/>
        </w:rPr>
        <w:t xml:space="preserve"> </w:t>
      </w:r>
      <w:r w:rsidRPr="00181353">
        <w:rPr>
          <w:rFonts w:eastAsia="Times New Roman"/>
          <w:lang w:eastAsia="pl-PL"/>
        </w:rPr>
        <w:t>zgodnie ze złożoną ofertą.</w:t>
      </w:r>
    </w:p>
    <w:p w14:paraId="7949EB0F" w14:textId="77777777" w:rsidR="00F543DD" w:rsidRPr="00181353" w:rsidRDefault="00B93AEB" w:rsidP="00286E0B">
      <w:pPr>
        <w:pStyle w:val="Akapitzlist"/>
        <w:numPr>
          <w:ilvl w:val="0"/>
          <w:numId w:val="7"/>
        </w:numPr>
        <w:spacing w:after="0" w:line="240" w:lineRule="auto"/>
        <w:ind w:left="426"/>
        <w:jc w:val="both"/>
        <w:rPr>
          <w:rFonts w:eastAsia="Times New Roman"/>
          <w:lang w:eastAsia="pl-PL"/>
        </w:rPr>
      </w:pPr>
      <w:r w:rsidRPr="00181353">
        <w:rPr>
          <w:rFonts w:eastAsia="Times New Roman"/>
          <w:lang w:eastAsia="pl-PL"/>
        </w:rPr>
        <w:t>Wykonawca oświadcza, że ponosi pełną</w:t>
      </w:r>
      <w:r w:rsidR="00F543DD" w:rsidRPr="00181353">
        <w:rPr>
          <w:rFonts w:eastAsia="Times New Roman"/>
          <w:lang w:eastAsia="pl-PL"/>
        </w:rPr>
        <w:t xml:space="preserve"> </w:t>
      </w:r>
      <w:r w:rsidRPr="00181353">
        <w:rPr>
          <w:rFonts w:eastAsia="Times New Roman"/>
          <w:lang w:eastAsia="pl-PL"/>
        </w:rPr>
        <w:t xml:space="preserve">odpowiedzialność wobec Zamawiającego i osób trzecich </w:t>
      </w:r>
      <w:r w:rsidR="00181353">
        <w:rPr>
          <w:rFonts w:eastAsia="Times New Roman"/>
          <w:lang w:eastAsia="pl-PL"/>
        </w:rPr>
        <w:br/>
      </w:r>
      <w:r w:rsidRPr="00181353">
        <w:rPr>
          <w:rFonts w:eastAsia="Times New Roman"/>
          <w:lang w:eastAsia="pl-PL"/>
        </w:rPr>
        <w:t>za wszelkie szkody wyrządzone w związku z</w:t>
      </w:r>
      <w:r w:rsidR="00F543DD" w:rsidRPr="00181353">
        <w:rPr>
          <w:rFonts w:eastAsia="Times New Roman"/>
          <w:lang w:eastAsia="pl-PL"/>
        </w:rPr>
        <w:t xml:space="preserve"> </w:t>
      </w:r>
      <w:r w:rsidRPr="00181353">
        <w:rPr>
          <w:rFonts w:eastAsia="Times New Roman"/>
          <w:lang w:eastAsia="pl-PL"/>
        </w:rPr>
        <w:t>wykonywaniem niniejszej umowy.</w:t>
      </w:r>
    </w:p>
    <w:p w14:paraId="23CB845B" w14:textId="77777777" w:rsidR="008E5C9D" w:rsidRPr="00181353" w:rsidRDefault="008E5C9D" w:rsidP="00B93AEB">
      <w:pPr>
        <w:spacing w:after="0" w:line="240" w:lineRule="auto"/>
        <w:rPr>
          <w:rFonts w:eastAsia="Times New Roman"/>
          <w:lang w:eastAsia="pl-PL"/>
        </w:rPr>
      </w:pPr>
    </w:p>
    <w:p w14:paraId="51A14BBC" w14:textId="77777777" w:rsidR="00F543DD" w:rsidRPr="00181353" w:rsidRDefault="00B93AEB" w:rsidP="002D0C83">
      <w:pPr>
        <w:spacing w:after="120" w:line="240" w:lineRule="auto"/>
        <w:jc w:val="center"/>
        <w:rPr>
          <w:rFonts w:eastAsia="Times New Roman"/>
          <w:b/>
          <w:lang w:eastAsia="pl-PL"/>
        </w:rPr>
      </w:pPr>
      <w:r w:rsidRPr="00181353">
        <w:rPr>
          <w:rFonts w:eastAsia="Times New Roman"/>
          <w:b/>
          <w:lang w:eastAsia="pl-PL"/>
        </w:rPr>
        <w:t>§</w:t>
      </w:r>
      <w:r w:rsidR="00F543DD" w:rsidRPr="00181353">
        <w:rPr>
          <w:rFonts w:eastAsia="Times New Roman"/>
          <w:b/>
          <w:lang w:eastAsia="pl-PL"/>
        </w:rPr>
        <w:t xml:space="preserve"> </w:t>
      </w:r>
      <w:r w:rsidR="003A64F5" w:rsidRPr="00181353">
        <w:rPr>
          <w:rFonts w:eastAsia="Times New Roman"/>
          <w:b/>
          <w:lang w:eastAsia="pl-PL"/>
        </w:rPr>
        <w:t>9</w:t>
      </w:r>
      <w:r w:rsidR="00181353">
        <w:rPr>
          <w:rFonts w:eastAsia="Times New Roman"/>
          <w:b/>
          <w:lang w:eastAsia="pl-PL"/>
        </w:rPr>
        <w:t>.</w:t>
      </w:r>
    </w:p>
    <w:p w14:paraId="33E33960" w14:textId="77777777" w:rsidR="00286E0B" w:rsidRPr="00181353" w:rsidRDefault="00286E0B" w:rsidP="002D0C83">
      <w:pPr>
        <w:numPr>
          <w:ilvl w:val="0"/>
          <w:numId w:val="9"/>
        </w:numPr>
        <w:tabs>
          <w:tab w:val="left" w:pos="426"/>
        </w:tabs>
        <w:suppressAutoHyphens/>
        <w:spacing w:after="0" w:line="100" w:lineRule="atLeast"/>
        <w:ind w:left="426"/>
        <w:jc w:val="both"/>
      </w:pPr>
      <w:r w:rsidRPr="00181353">
        <w:t xml:space="preserve">Zamawiający zobowiązuje się do zapłaty wynagrodzenia za pełnioną usługę </w:t>
      </w:r>
      <w:r w:rsidRPr="00181353">
        <w:br/>
        <w:t xml:space="preserve">w kwocie: </w:t>
      </w:r>
      <w:r w:rsidRPr="00181353">
        <w:rPr>
          <w:b/>
        </w:rPr>
        <w:t>........................</w:t>
      </w:r>
      <w:r w:rsidRPr="00181353">
        <w:t xml:space="preserve"> brutto, (słownie: ................................................złotych),</w:t>
      </w:r>
      <w:r w:rsidRPr="00181353">
        <w:rPr>
          <w:i/>
        </w:rPr>
        <w:t xml:space="preserve"> </w:t>
      </w:r>
      <w:r w:rsidRPr="00181353">
        <w:rPr>
          <w:iCs/>
        </w:rPr>
        <w:t xml:space="preserve">wartość netto </w:t>
      </w:r>
      <w:r w:rsidR="00181353">
        <w:rPr>
          <w:iCs/>
        </w:rPr>
        <w:br/>
      </w:r>
      <w:r w:rsidRPr="00181353">
        <w:rPr>
          <w:iCs/>
        </w:rPr>
        <w:t>w kwocie: ................................................ (słownie: .................................złotych)</w:t>
      </w:r>
      <w:r w:rsidRPr="00181353">
        <w:rPr>
          <w:i/>
        </w:rPr>
        <w:t xml:space="preserve"> </w:t>
      </w:r>
      <w:r w:rsidRPr="00181353">
        <w:t xml:space="preserve">zgodnie </w:t>
      </w:r>
      <w:r w:rsidR="00181353">
        <w:br/>
      </w:r>
      <w:r w:rsidRPr="00181353">
        <w:t>z przedstawioną ofertą.</w:t>
      </w:r>
    </w:p>
    <w:p w14:paraId="2F1CD5B1" w14:textId="77777777" w:rsidR="00E8173C" w:rsidRPr="00181353" w:rsidRDefault="00B93AEB" w:rsidP="002D0C83">
      <w:pPr>
        <w:pStyle w:val="Akapitzlist"/>
        <w:numPr>
          <w:ilvl w:val="0"/>
          <w:numId w:val="9"/>
        </w:numPr>
        <w:spacing w:after="0" w:line="240" w:lineRule="auto"/>
        <w:ind w:left="426"/>
        <w:jc w:val="both"/>
        <w:rPr>
          <w:rFonts w:eastAsia="Times New Roman"/>
          <w:lang w:eastAsia="pl-PL"/>
        </w:rPr>
      </w:pPr>
      <w:r w:rsidRPr="00181353">
        <w:rPr>
          <w:rFonts w:eastAsia="Times New Roman"/>
          <w:lang w:eastAsia="pl-PL"/>
        </w:rPr>
        <w:t>Wynagrodzenie, o którym mowa w ust. 1</w:t>
      </w:r>
      <w:r w:rsidR="00F543DD" w:rsidRPr="00181353">
        <w:rPr>
          <w:rFonts w:eastAsia="Times New Roman"/>
          <w:lang w:eastAsia="pl-PL"/>
        </w:rPr>
        <w:t xml:space="preserve"> </w:t>
      </w:r>
      <w:r w:rsidRPr="00181353">
        <w:rPr>
          <w:rFonts w:eastAsia="Times New Roman"/>
          <w:lang w:eastAsia="pl-PL"/>
        </w:rPr>
        <w:t>ma charakter ryczałtowy i</w:t>
      </w:r>
      <w:r w:rsidR="00F543DD" w:rsidRPr="00181353">
        <w:rPr>
          <w:rFonts w:eastAsia="Times New Roman"/>
          <w:lang w:eastAsia="pl-PL"/>
        </w:rPr>
        <w:t xml:space="preserve"> </w:t>
      </w:r>
      <w:r w:rsidRPr="00181353">
        <w:rPr>
          <w:rFonts w:eastAsia="Times New Roman"/>
          <w:lang w:eastAsia="pl-PL"/>
        </w:rPr>
        <w:t xml:space="preserve">obejmuje wszystkie koszty </w:t>
      </w:r>
      <w:r w:rsidR="00181353">
        <w:rPr>
          <w:rFonts w:eastAsia="Times New Roman"/>
          <w:lang w:eastAsia="pl-PL"/>
        </w:rPr>
        <w:br/>
      </w:r>
      <w:r w:rsidRPr="00181353">
        <w:rPr>
          <w:rFonts w:eastAsia="Times New Roman"/>
          <w:lang w:eastAsia="pl-PL"/>
        </w:rPr>
        <w:t>i czynności związane z wykonaniem przedmiotu umowy.</w:t>
      </w:r>
    </w:p>
    <w:p w14:paraId="479BB078" w14:textId="0F763DE7" w:rsidR="00E8173C" w:rsidRPr="00181353" w:rsidRDefault="00101999" w:rsidP="00101999">
      <w:pPr>
        <w:pStyle w:val="Akapitzlist"/>
        <w:numPr>
          <w:ilvl w:val="0"/>
          <w:numId w:val="9"/>
        </w:numPr>
        <w:spacing w:after="0"/>
        <w:ind w:left="426"/>
        <w:jc w:val="both"/>
      </w:pPr>
      <w:r>
        <w:t xml:space="preserve">Wynagrodzenie będzie płatne w czterech równych ratach odpowiednio po wykonaniu ¼, ½, ¾ i całości zamówienia (po odbiorze końcowym) </w:t>
      </w:r>
      <w:r w:rsidRPr="00FD364F">
        <w:t>w terminie do 30 dni od dnia doręczenia Zamawiającemu prawidłowo wystawionej faktury VAT lub rachunku</w:t>
      </w:r>
      <w:r w:rsidR="00E8173C" w:rsidRPr="00181353">
        <w:t>.</w:t>
      </w:r>
    </w:p>
    <w:p w14:paraId="3ACDD492" w14:textId="77777777" w:rsidR="00F543DD" w:rsidRPr="00181353" w:rsidRDefault="00613B73" w:rsidP="002D0C83">
      <w:pPr>
        <w:spacing w:after="0" w:line="240" w:lineRule="auto"/>
        <w:ind w:left="426" w:hanging="426"/>
        <w:jc w:val="both"/>
        <w:rPr>
          <w:rFonts w:eastAsia="Times New Roman"/>
          <w:lang w:eastAsia="pl-PL"/>
        </w:rPr>
      </w:pPr>
      <w:r w:rsidRPr="00181353">
        <w:rPr>
          <w:rFonts w:eastAsia="Times New Roman"/>
          <w:lang w:eastAsia="pl-PL"/>
        </w:rPr>
        <w:t>4</w:t>
      </w:r>
      <w:r w:rsidR="00B93AEB" w:rsidRPr="00181353">
        <w:rPr>
          <w:rFonts w:eastAsia="Times New Roman"/>
          <w:lang w:eastAsia="pl-PL"/>
        </w:rPr>
        <w:t>.</w:t>
      </w:r>
      <w:r w:rsidR="00F543DD" w:rsidRPr="00181353">
        <w:rPr>
          <w:rFonts w:eastAsia="Times New Roman"/>
          <w:lang w:eastAsia="pl-PL"/>
        </w:rPr>
        <w:t xml:space="preserve"> </w:t>
      </w:r>
      <w:r w:rsidR="00286E0B" w:rsidRPr="00181353">
        <w:rPr>
          <w:rFonts w:eastAsia="Times New Roman"/>
          <w:lang w:eastAsia="pl-PL"/>
        </w:rPr>
        <w:t xml:space="preserve"> </w:t>
      </w:r>
      <w:r w:rsidR="00B93AEB" w:rsidRPr="00181353">
        <w:rPr>
          <w:rFonts w:eastAsia="Times New Roman"/>
          <w:lang w:eastAsia="pl-PL"/>
        </w:rPr>
        <w:t xml:space="preserve">Wypłata wynagrodzenia </w:t>
      </w:r>
      <w:r w:rsidR="002D0C83" w:rsidRPr="00181353">
        <w:rPr>
          <w:rFonts w:eastAsia="Times New Roman"/>
          <w:lang w:eastAsia="pl-PL"/>
        </w:rPr>
        <w:t xml:space="preserve">będzie dokonana przelewem </w:t>
      </w:r>
      <w:r w:rsidR="00B93AEB" w:rsidRPr="00181353">
        <w:rPr>
          <w:rFonts w:eastAsia="Times New Roman"/>
          <w:lang w:eastAsia="pl-PL"/>
        </w:rPr>
        <w:t xml:space="preserve"> na</w:t>
      </w:r>
      <w:r w:rsidR="00F543DD" w:rsidRPr="00181353">
        <w:rPr>
          <w:rFonts w:eastAsia="Times New Roman"/>
          <w:lang w:eastAsia="pl-PL"/>
        </w:rPr>
        <w:t xml:space="preserve"> </w:t>
      </w:r>
      <w:r w:rsidR="00B93AEB" w:rsidRPr="00181353">
        <w:rPr>
          <w:rFonts w:eastAsia="Times New Roman"/>
          <w:lang w:eastAsia="pl-PL"/>
        </w:rPr>
        <w:t>rachunek bankowy</w:t>
      </w:r>
      <w:r w:rsidR="00F543DD" w:rsidRPr="00181353">
        <w:rPr>
          <w:rFonts w:eastAsia="Times New Roman"/>
          <w:lang w:eastAsia="pl-PL"/>
        </w:rPr>
        <w:t xml:space="preserve"> </w:t>
      </w:r>
      <w:r w:rsidR="00272F7B" w:rsidRPr="00181353">
        <w:rPr>
          <w:rFonts w:eastAsia="Times New Roman"/>
          <w:lang w:eastAsia="pl-PL"/>
        </w:rPr>
        <w:t xml:space="preserve">wskazany </w:t>
      </w:r>
      <w:r w:rsidR="00181353">
        <w:rPr>
          <w:rFonts w:eastAsia="Times New Roman"/>
          <w:lang w:eastAsia="pl-PL"/>
        </w:rPr>
        <w:br/>
      </w:r>
      <w:r w:rsidR="002D0C83" w:rsidRPr="00181353">
        <w:rPr>
          <w:rFonts w:eastAsia="Times New Roman"/>
          <w:lang w:eastAsia="pl-PL"/>
        </w:rPr>
        <w:t xml:space="preserve">przez Wykonawcę </w:t>
      </w:r>
      <w:r w:rsidR="00272F7B" w:rsidRPr="00181353">
        <w:rPr>
          <w:rFonts w:eastAsia="Times New Roman"/>
          <w:lang w:eastAsia="pl-PL"/>
        </w:rPr>
        <w:t>w fakturze</w:t>
      </w:r>
      <w:r w:rsidRPr="00181353">
        <w:rPr>
          <w:rFonts w:eastAsia="Times New Roman"/>
          <w:lang w:eastAsia="pl-PL"/>
        </w:rPr>
        <w:t xml:space="preserve"> lub rachunku.</w:t>
      </w:r>
    </w:p>
    <w:p w14:paraId="0560AAE0" w14:textId="77777777" w:rsidR="00F543DD" w:rsidRPr="00181353" w:rsidRDefault="00B93AEB" w:rsidP="002D0C83">
      <w:pPr>
        <w:spacing w:after="0" w:line="240" w:lineRule="auto"/>
        <w:ind w:left="426" w:hanging="426"/>
        <w:jc w:val="both"/>
        <w:rPr>
          <w:rFonts w:eastAsia="Times New Roman"/>
          <w:lang w:eastAsia="pl-PL"/>
        </w:rPr>
      </w:pPr>
      <w:r w:rsidRPr="00181353">
        <w:rPr>
          <w:rFonts w:eastAsia="Times New Roman"/>
          <w:lang w:eastAsia="pl-PL"/>
        </w:rPr>
        <w:t>5.</w:t>
      </w:r>
      <w:r w:rsidR="00F543DD" w:rsidRPr="00181353">
        <w:rPr>
          <w:rFonts w:eastAsia="Times New Roman"/>
          <w:lang w:eastAsia="pl-PL"/>
        </w:rPr>
        <w:t xml:space="preserve"> </w:t>
      </w:r>
      <w:r w:rsidR="00286E0B" w:rsidRPr="00181353">
        <w:rPr>
          <w:rFonts w:eastAsia="Times New Roman"/>
          <w:lang w:eastAsia="pl-PL"/>
        </w:rPr>
        <w:t xml:space="preserve"> </w:t>
      </w:r>
      <w:r w:rsidR="002D0C83" w:rsidRPr="00181353">
        <w:rPr>
          <w:rFonts w:eastAsia="Times New Roman"/>
          <w:lang w:eastAsia="pl-PL"/>
        </w:rPr>
        <w:t xml:space="preserve"> </w:t>
      </w:r>
      <w:r w:rsidRPr="00181353">
        <w:rPr>
          <w:rFonts w:eastAsia="Times New Roman"/>
          <w:lang w:eastAsia="pl-PL"/>
        </w:rPr>
        <w:t>Wykonawca nie może przenieść na osobę trzecią wierzytelności</w:t>
      </w:r>
      <w:r w:rsidR="00F543DD" w:rsidRPr="00181353">
        <w:rPr>
          <w:rFonts w:eastAsia="Times New Roman"/>
          <w:lang w:eastAsia="pl-PL"/>
        </w:rPr>
        <w:t xml:space="preserve"> </w:t>
      </w:r>
      <w:r w:rsidRPr="00181353">
        <w:rPr>
          <w:rFonts w:eastAsia="Times New Roman"/>
          <w:lang w:eastAsia="pl-PL"/>
        </w:rPr>
        <w:t xml:space="preserve">wynikającej z niniejszej umowy </w:t>
      </w:r>
      <w:r w:rsidR="00181353">
        <w:rPr>
          <w:rFonts w:eastAsia="Times New Roman"/>
          <w:lang w:eastAsia="pl-PL"/>
        </w:rPr>
        <w:br/>
      </w:r>
      <w:r w:rsidRPr="00181353">
        <w:rPr>
          <w:rFonts w:eastAsia="Times New Roman"/>
          <w:lang w:eastAsia="pl-PL"/>
        </w:rPr>
        <w:t>bez pisemnej zgody Zamawiającego.</w:t>
      </w:r>
    </w:p>
    <w:p w14:paraId="688811F0" w14:textId="77777777" w:rsidR="00670EFA" w:rsidRPr="00181353" w:rsidRDefault="004F4053" w:rsidP="00286E0B">
      <w:pPr>
        <w:spacing w:after="0" w:line="240" w:lineRule="auto"/>
        <w:ind w:left="426" w:hanging="426"/>
        <w:rPr>
          <w:rFonts w:eastAsia="Times New Roman"/>
          <w:lang w:eastAsia="pl-PL"/>
        </w:rPr>
      </w:pPr>
      <w:r w:rsidRPr="00181353">
        <w:rPr>
          <w:rFonts w:eastAsia="Times New Roman"/>
          <w:lang w:eastAsia="pl-PL"/>
        </w:rPr>
        <w:t>6</w:t>
      </w:r>
      <w:r w:rsidR="00B93AEB" w:rsidRPr="00181353">
        <w:rPr>
          <w:rFonts w:eastAsia="Times New Roman"/>
          <w:lang w:eastAsia="pl-PL"/>
        </w:rPr>
        <w:t>.</w:t>
      </w:r>
      <w:r w:rsidR="00670EFA" w:rsidRPr="00181353">
        <w:rPr>
          <w:rFonts w:eastAsia="Times New Roman"/>
          <w:lang w:eastAsia="pl-PL"/>
        </w:rPr>
        <w:t xml:space="preserve"> </w:t>
      </w:r>
      <w:r w:rsidR="00286E0B" w:rsidRPr="00181353">
        <w:rPr>
          <w:rFonts w:eastAsia="Times New Roman"/>
          <w:lang w:eastAsia="pl-PL"/>
        </w:rPr>
        <w:t xml:space="preserve"> </w:t>
      </w:r>
      <w:r w:rsidR="002D0C83" w:rsidRPr="00181353">
        <w:rPr>
          <w:rFonts w:eastAsia="Times New Roman"/>
          <w:lang w:eastAsia="pl-PL"/>
        </w:rPr>
        <w:t xml:space="preserve"> </w:t>
      </w:r>
      <w:r w:rsidR="00B93AEB" w:rsidRPr="00181353">
        <w:rPr>
          <w:rFonts w:eastAsia="Times New Roman"/>
          <w:lang w:eastAsia="pl-PL"/>
        </w:rPr>
        <w:t>Za dzień zapłaty wynagrodzenia uważa się dzień obciążenia</w:t>
      </w:r>
      <w:r w:rsidR="00670EFA" w:rsidRPr="00181353">
        <w:rPr>
          <w:rFonts w:eastAsia="Times New Roman"/>
          <w:lang w:eastAsia="pl-PL"/>
        </w:rPr>
        <w:t xml:space="preserve"> </w:t>
      </w:r>
      <w:r w:rsidR="00B93AEB" w:rsidRPr="00181353">
        <w:rPr>
          <w:rFonts w:eastAsia="Times New Roman"/>
          <w:lang w:eastAsia="pl-PL"/>
        </w:rPr>
        <w:t xml:space="preserve">rachunku bankowego Zamawiającego. </w:t>
      </w:r>
    </w:p>
    <w:p w14:paraId="472517BA" w14:textId="77777777" w:rsidR="008E5C9D" w:rsidRPr="00181353" w:rsidRDefault="008E5C9D" w:rsidP="00B93AEB">
      <w:pPr>
        <w:spacing w:after="0" w:line="240" w:lineRule="auto"/>
        <w:rPr>
          <w:rFonts w:eastAsia="Times New Roman"/>
          <w:lang w:eastAsia="pl-PL"/>
        </w:rPr>
      </w:pPr>
    </w:p>
    <w:p w14:paraId="750C17DA" w14:textId="77777777" w:rsidR="00670EFA" w:rsidRPr="00181353" w:rsidRDefault="00B93AEB" w:rsidP="002D0C83">
      <w:pPr>
        <w:spacing w:after="120" w:line="240" w:lineRule="auto"/>
        <w:jc w:val="center"/>
        <w:rPr>
          <w:rFonts w:eastAsia="Times New Roman"/>
          <w:b/>
          <w:lang w:eastAsia="pl-PL"/>
        </w:rPr>
      </w:pPr>
      <w:r w:rsidRPr="00181353">
        <w:rPr>
          <w:rFonts w:eastAsia="Times New Roman"/>
          <w:b/>
          <w:lang w:eastAsia="pl-PL"/>
        </w:rPr>
        <w:t>§</w:t>
      </w:r>
      <w:r w:rsidR="00670EFA" w:rsidRPr="00181353">
        <w:rPr>
          <w:rFonts w:eastAsia="Times New Roman"/>
          <w:b/>
          <w:lang w:eastAsia="pl-PL"/>
        </w:rPr>
        <w:t xml:space="preserve"> </w:t>
      </w:r>
      <w:r w:rsidR="002D0C83" w:rsidRPr="00181353">
        <w:rPr>
          <w:rFonts w:eastAsia="Times New Roman"/>
          <w:b/>
          <w:lang w:eastAsia="pl-PL"/>
        </w:rPr>
        <w:t>10</w:t>
      </w:r>
      <w:r w:rsidR="00181353">
        <w:rPr>
          <w:rFonts w:eastAsia="Times New Roman"/>
          <w:b/>
          <w:lang w:eastAsia="pl-PL"/>
        </w:rPr>
        <w:t>.</w:t>
      </w:r>
    </w:p>
    <w:p w14:paraId="6BFC0BDD" w14:textId="77777777" w:rsidR="002D0C83" w:rsidRPr="00181353" w:rsidRDefault="002D0C83" w:rsidP="002D0C83">
      <w:pPr>
        <w:autoSpaceDE w:val="0"/>
        <w:spacing w:after="0" w:line="100" w:lineRule="atLeast"/>
        <w:jc w:val="both"/>
      </w:pPr>
      <w:r w:rsidRPr="00181353">
        <w:t>1. Wykonawca zapłaci Zamawiającemu kary umowne:</w:t>
      </w:r>
    </w:p>
    <w:p w14:paraId="3F601F49" w14:textId="77777777" w:rsidR="002D0C83" w:rsidRPr="00181353" w:rsidRDefault="002D0C83" w:rsidP="002D0C83">
      <w:pPr>
        <w:numPr>
          <w:ilvl w:val="0"/>
          <w:numId w:val="10"/>
        </w:numPr>
        <w:suppressAutoHyphens/>
        <w:autoSpaceDE w:val="0"/>
        <w:spacing w:after="0" w:line="100" w:lineRule="atLeast"/>
        <w:jc w:val="both"/>
      </w:pPr>
      <w:r w:rsidRPr="00181353">
        <w:t xml:space="preserve">za każdy udowodniony przypadek nie zachowania należytej staranności </w:t>
      </w:r>
      <w:r w:rsidRPr="00181353">
        <w:br/>
        <w:t>przy wykonywaniu obowiązków inspektora nadzory inwestorskiego w wysokości 1% całego wynagrodzenia brutto wskazanego w § 9 ust.1;</w:t>
      </w:r>
    </w:p>
    <w:p w14:paraId="659D130D" w14:textId="77777777" w:rsidR="002D0C83" w:rsidRPr="00181353" w:rsidRDefault="002D0C83" w:rsidP="002D0C83">
      <w:pPr>
        <w:numPr>
          <w:ilvl w:val="0"/>
          <w:numId w:val="10"/>
        </w:numPr>
        <w:suppressAutoHyphens/>
        <w:autoSpaceDE w:val="0"/>
        <w:spacing w:after="0" w:line="100" w:lineRule="atLeast"/>
        <w:jc w:val="both"/>
      </w:pPr>
      <w:r w:rsidRPr="00181353">
        <w:t>za odstąpienie od umowy przez Wykonawcę z przyczyn niezależnych od Zamawiającego – w wysokości 10% całego wynagrodzenia brutto wskazanego w § 9  ust.1.</w:t>
      </w:r>
    </w:p>
    <w:p w14:paraId="55F0CA44" w14:textId="77777777" w:rsidR="002D0C83" w:rsidRPr="00181353" w:rsidRDefault="002D0C83" w:rsidP="002D0C83">
      <w:pPr>
        <w:autoSpaceDE w:val="0"/>
        <w:spacing w:after="0" w:line="100" w:lineRule="atLeast"/>
        <w:ind w:left="284" w:hanging="284"/>
        <w:jc w:val="both"/>
      </w:pPr>
      <w:r w:rsidRPr="00181353">
        <w:t xml:space="preserve">2. Zamawiający zapłaci Wykonawcy karę umowną za odstąpienie przez Zamawiającego </w:t>
      </w:r>
      <w:r w:rsidRPr="00181353">
        <w:br/>
        <w:t>od  umowy z przyczyn niezależnych od Wykonawcy – w wysokości 10% całego wynagrodzenia brutto wskazanego w § 9 ust. 1.</w:t>
      </w:r>
    </w:p>
    <w:p w14:paraId="118C65CD" w14:textId="77777777" w:rsidR="002D0C83" w:rsidRPr="00181353" w:rsidRDefault="002D0C83" w:rsidP="002D0C83">
      <w:pPr>
        <w:autoSpaceDE w:val="0"/>
        <w:spacing w:after="0" w:line="100" w:lineRule="atLeast"/>
        <w:ind w:left="284" w:hanging="284"/>
        <w:jc w:val="both"/>
        <w:rPr>
          <w:rFonts w:eastAsia="Arial Unicode MS"/>
          <w:b/>
          <w:bCs/>
          <w:kern w:val="1"/>
          <w:lang w:eastAsia="hi-IN" w:bidi="hi-IN"/>
        </w:rPr>
      </w:pPr>
      <w:r w:rsidRPr="00181353">
        <w:t xml:space="preserve">3. </w:t>
      </w:r>
      <w:r w:rsidR="00A17855">
        <w:t xml:space="preserve"> </w:t>
      </w:r>
      <w:r w:rsidRPr="00181353">
        <w:t xml:space="preserve">Stronom  przysługuje prawo dochodzenia odszkodowania uzupełniającego za zasadach ogólnych, </w:t>
      </w:r>
      <w:r w:rsidR="00181353">
        <w:br/>
      </w:r>
      <w:r w:rsidRPr="00181353">
        <w:t>do wysokości poniesionej szkody.</w:t>
      </w:r>
    </w:p>
    <w:p w14:paraId="522A2DCE" w14:textId="77777777" w:rsidR="00670EFA" w:rsidRPr="00181353" w:rsidRDefault="002D0C83" w:rsidP="00181353">
      <w:pPr>
        <w:spacing w:after="0" w:line="240" w:lineRule="auto"/>
        <w:ind w:left="284" w:hanging="284"/>
        <w:jc w:val="both"/>
        <w:rPr>
          <w:rFonts w:eastAsia="Times New Roman"/>
          <w:lang w:eastAsia="pl-PL"/>
        </w:rPr>
      </w:pPr>
      <w:r w:rsidRPr="00181353">
        <w:rPr>
          <w:rFonts w:eastAsia="Times New Roman"/>
          <w:lang w:eastAsia="pl-PL"/>
        </w:rPr>
        <w:t>4</w:t>
      </w:r>
      <w:r w:rsidR="00B93AEB" w:rsidRPr="00181353">
        <w:rPr>
          <w:rFonts w:eastAsia="Times New Roman"/>
          <w:lang w:eastAsia="pl-PL"/>
        </w:rPr>
        <w:t>.</w:t>
      </w:r>
      <w:r w:rsidR="00A17855">
        <w:rPr>
          <w:rFonts w:eastAsia="Times New Roman"/>
          <w:lang w:eastAsia="pl-PL"/>
        </w:rPr>
        <w:t xml:space="preserve"> </w:t>
      </w:r>
      <w:r w:rsidR="00670EFA" w:rsidRPr="00181353">
        <w:rPr>
          <w:rFonts w:eastAsia="Times New Roman"/>
          <w:lang w:eastAsia="pl-PL"/>
        </w:rPr>
        <w:t xml:space="preserve"> </w:t>
      </w:r>
      <w:r w:rsidR="00B93AEB" w:rsidRPr="00181353">
        <w:rPr>
          <w:rFonts w:eastAsia="Times New Roman"/>
          <w:lang w:eastAsia="pl-PL"/>
        </w:rPr>
        <w:t>Naliczone kary umowne mogą zostać potrącone przez Zamawiającego z wynagrodzenia</w:t>
      </w:r>
      <w:r w:rsidR="00670EFA" w:rsidRPr="00181353">
        <w:rPr>
          <w:rFonts w:eastAsia="Times New Roman"/>
          <w:lang w:eastAsia="pl-PL"/>
        </w:rPr>
        <w:t xml:space="preserve"> </w:t>
      </w:r>
      <w:r w:rsidR="00B93AEB" w:rsidRPr="00181353">
        <w:rPr>
          <w:rFonts w:eastAsia="Times New Roman"/>
          <w:lang w:eastAsia="pl-PL"/>
        </w:rPr>
        <w:t>Wykonawcy, na co Wykonawca wyraża niniejszym zgodę.</w:t>
      </w:r>
    </w:p>
    <w:p w14:paraId="372C2ADA" w14:textId="77777777" w:rsidR="00B93AEB" w:rsidRPr="00181353" w:rsidRDefault="002D0C83" w:rsidP="00181353">
      <w:pPr>
        <w:spacing w:after="0" w:line="240" w:lineRule="auto"/>
        <w:ind w:left="284" w:hanging="284"/>
        <w:jc w:val="both"/>
        <w:rPr>
          <w:rFonts w:eastAsia="Times New Roman"/>
          <w:lang w:eastAsia="pl-PL"/>
        </w:rPr>
      </w:pPr>
      <w:r w:rsidRPr="00181353">
        <w:rPr>
          <w:rFonts w:eastAsia="Times New Roman"/>
          <w:lang w:eastAsia="pl-PL"/>
        </w:rPr>
        <w:t>5</w:t>
      </w:r>
      <w:r w:rsidR="00B93AEB" w:rsidRPr="00181353">
        <w:rPr>
          <w:rFonts w:eastAsia="Times New Roman"/>
          <w:lang w:eastAsia="pl-PL"/>
        </w:rPr>
        <w:t>.</w:t>
      </w:r>
      <w:r w:rsidR="00670EFA" w:rsidRPr="00181353">
        <w:rPr>
          <w:rFonts w:eastAsia="Times New Roman"/>
          <w:lang w:eastAsia="pl-PL"/>
        </w:rPr>
        <w:t xml:space="preserve"> </w:t>
      </w:r>
      <w:r w:rsidR="00B93AEB" w:rsidRPr="00181353">
        <w:rPr>
          <w:rFonts w:eastAsia="Times New Roman"/>
          <w:lang w:eastAsia="pl-PL"/>
        </w:rPr>
        <w:t>Zapłata kary przez Wykonawcę lub potrącenie przez Zamawiającego kary z płatności należnej Wykonawcy nie zwalnia Wykonawcy z obowiązku ukończenia nadzoru lub jakichkolwiek innych obowiązków i zobowiązań wynikających z umowy.</w:t>
      </w:r>
    </w:p>
    <w:p w14:paraId="3474C011" w14:textId="77777777" w:rsidR="00670EFA" w:rsidRPr="00181353" w:rsidRDefault="00670EFA" w:rsidP="00B93AEB">
      <w:pPr>
        <w:spacing w:after="0" w:line="240" w:lineRule="auto"/>
        <w:rPr>
          <w:rFonts w:eastAsia="Times New Roman"/>
          <w:lang w:eastAsia="pl-PL"/>
        </w:rPr>
      </w:pPr>
    </w:p>
    <w:p w14:paraId="7DF921F7" w14:textId="77777777" w:rsidR="00670EFA" w:rsidRPr="00181353" w:rsidRDefault="00B93AEB" w:rsidP="008B1F4A">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8B1F4A" w:rsidRPr="00181353">
        <w:rPr>
          <w:rFonts w:eastAsia="Times New Roman"/>
          <w:b/>
          <w:lang w:eastAsia="pl-PL"/>
        </w:rPr>
        <w:t>11</w:t>
      </w:r>
      <w:r w:rsidR="00181353">
        <w:rPr>
          <w:rFonts w:eastAsia="Times New Roman"/>
          <w:b/>
          <w:lang w:eastAsia="pl-PL"/>
        </w:rPr>
        <w:t>.</w:t>
      </w:r>
    </w:p>
    <w:p w14:paraId="5999001B" w14:textId="77777777" w:rsidR="008B1F4A" w:rsidRPr="00181353" w:rsidRDefault="008B1F4A" w:rsidP="008B1F4A">
      <w:pPr>
        <w:pStyle w:val="Akapitzlist"/>
        <w:widowControl w:val="0"/>
        <w:tabs>
          <w:tab w:val="left" w:pos="426"/>
          <w:tab w:val="left" w:pos="1276"/>
        </w:tabs>
        <w:spacing w:after="0" w:line="100" w:lineRule="atLeast"/>
        <w:ind w:left="0"/>
        <w:jc w:val="both"/>
        <w:textAlignment w:val="baseline"/>
        <w:rPr>
          <w:rFonts w:eastAsia="Arial Unicode MS"/>
          <w:kern w:val="1"/>
          <w:lang w:eastAsia="hi-IN" w:bidi="hi-IN"/>
        </w:rPr>
      </w:pPr>
      <w:r w:rsidRPr="00181353">
        <w:rPr>
          <w:rFonts w:eastAsia="Arial Unicode MS"/>
          <w:kern w:val="1"/>
          <w:lang w:eastAsia="hi-IN" w:bidi="hi-IN"/>
        </w:rPr>
        <w:t>1. Zamawiający  może odstąpić od umowy w przypadku:</w:t>
      </w:r>
    </w:p>
    <w:p w14:paraId="5DA603EB" w14:textId="77777777" w:rsidR="008B1F4A" w:rsidRPr="00181353" w:rsidRDefault="008B1F4A" w:rsidP="008B1F4A">
      <w:pPr>
        <w:pStyle w:val="Akapitzlist"/>
        <w:numPr>
          <w:ilvl w:val="0"/>
          <w:numId w:val="11"/>
        </w:numPr>
        <w:spacing w:after="0" w:line="240" w:lineRule="auto"/>
        <w:ind w:left="567"/>
        <w:jc w:val="both"/>
        <w:rPr>
          <w:rFonts w:eastAsia="Times New Roman"/>
          <w:lang w:eastAsia="pl-PL"/>
        </w:rPr>
      </w:pPr>
      <w:r w:rsidRPr="00181353">
        <w:rPr>
          <w:rFonts w:eastAsia="Times New Roman"/>
          <w:lang w:eastAsia="pl-PL"/>
        </w:rPr>
        <w:t xml:space="preserve">wystąpienia istotnej zmiany okoliczności powodującej, że wykonanie umowy nie leży w interesie publicznym, czego nie można było przewidzieć w chwili zawarcia umowy lub dalsze wykonywanie umowy może zagrozić istotnemu interesowi bezpieczeństwa państwa </w:t>
      </w:r>
      <w:r w:rsidR="00181353">
        <w:rPr>
          <w:rFonts w:eastAsia="Times New Roman"/>
          <w:lang w:eastAsia="pl-PL"/>
        </w:rPr>
        <w:br/>
      </w:r>
      <w:r w:rsidRPr="00181353">
        <w:rPr>
          <w:rFonts w:eastAsia="Times New Roman"/>
          <w:lang w:eastAsia="pl-PL"/>
        </w:rPr>
        <w:t xml:space="preserve">lub bezpieczeństwu publicznemu; odstąpienie od umowy w tych wypadkach może nastąpić </w:t>
      </w:r>
      <w:r w:rsidR="00181353">
        <w:rPr>
          <w:rFonts w:eastAsia="Times New Roman"/>
          <w:lang w:eastAsia="pl-PL"/>
        </w:rPr>
        <w:br/>
      </w:r>
      <w:r w:rsidRPr="00181353">
        <w:rPr>
          <w:rFonts w:eastAsia="Times New Roman"/>
          <w:lang w:eastAsia="pl-PL"/>
        </w:rPr>
        <w:t xml:space="preserve">w terminie 30 dni od powzięcia wiadomości o powyższych okolicznościach; </w:t>
      </w:r>
    </w:p>
    <w:p w14:paraId="44F12EBB" w14:textId="77777777" w:rsidR="008B1F4A" w:rsidRPr="00181353" w:rsidRDefault="008B1F4A" w:rsidP="008B1F4A">
      <w:pPr>
        <w:widowControl w:val="0"/>
        <w:numPr>
          <w:ilvl w:val="0"/>
          <w:numId w:val="11"/>
        </w:numPr>
        <w:suppressAutoHyphens/>
        <w:spacing w:after="0" w:line="100" w:lineRule="atLeast"/>
        <w:ind w:left="567"/>
        <w:jc w:val="both"/>
        <w:textAlignment w:val="baseline"/>
        <w:rPr>
          <w:rFonts w:eastAsia="Arial Unicode MS"/>
          <w:kern w:val="1"/>
          <w:lang w:eastAsia="hi-IN" w:bidi="hi-IN"/>
        </w:rPr>
      </w:pPr>
      <w:r w:rsidRPr="00181353">
        <w:rPr>
          <w:rFonts w:eastAsia="Arial Unicode MS"/>
          <w:kern w:val="1"/>
          <w:lang w:eastAsia="hi-IN" w:bidi="hi-IN"/>
        </w:rPr>
        <w:t>ogłoszenia upadłości lub likwidacji Wykonawcy (</w:t>
      </w:r>
      <w:r w:rsidRPr="00181353">
        <w:rPr>
          <w:rFonts w:eastAsia="Times New Roman"/>
          <w:lang w:eastAsia="pl-PL"/>
        </w:rPr>
        <w:t>za wyjątkiem likwidacji przeprowadzanej w celu przekształcenia lub restrukturyzacji)</w:t>
      </w:r>
    </w:p>
    <w:p w14:paraId="739A8609" w14:textId="77777777" w:rsidR="008B1F4A" w:rsidRPr="00181353" w:rsidRDefault="008B1F4A" w:rsidP="008B1F4A">
      <w:pPr>
        <w:widowControl w:val="0"/>
        <w:numPr>
          <w:ilvl w:val="0"/>
          <w:numId w:val="11"/>
        </w:numPr>
        <w:suppressAutoHyphens/>
        <w:spacing w:after="0" w:line="100" w:lineRule="atLeast"/>
        <w:ind w:left="567"/>
        <w:jc w:val="both"/>
        <w:textAlignment w:val="baseline"/>
        <w:rPr>
          <w:rFonts w:eastAsia="Arial Unicode MS"/>
          <w:kern w:val="1"/>
          <w:lang w:eastAsia="hi-IN" w:bidi="hi-IN"/>
        </w:rPr>
      </w:pPr>
      <w:r w:rsidRPr="00181353">
        <w:rPr>
          <w:rFonts w:eastAsia="Arial Unicode MS"/>
          <w:kern w:val="1"/>
          <w:lang w:eastAsia="hi-IN" w:bidi="hi-IN"/>
        </w:rPr>
        <w:t xml:space="preserve">wydania nakazu zajęcia majątku Wykonawcy, </w:t>
      </w:r>
    </w:p>
    <w:p w14:paraId="0A14F9C3" w14:textId="77777777" w:rsidR="008B1F4A" w:rsidRPr="00181353" w:rsidRDefault="008B1F4A" w:rsidP="008B1F4A">
      <w:pPr>
        <w:pStyle w:val="Akapitzlist"/>
        <w:numPr>
          <w:ilvl w:val="0"/>
          <w:numId w:val="11"/>
        </w:numPr>
        <w:spacing w:after="0" w:line="240" w:lineRule="auto"/>
        <w:ind w:left="567"/>
        <w:rPr>
          <w:rFonts w:eastAsia="Times New Roman"/>
          <w:lang w:eastAsia="pl-PL"/>
        </w:rPr>
      </w:pPr>
      <w:r w:rsidRPr="00181353">
        <w:rPr>
          <w:rFonts w:eastAsia="Times New Roman"/>
          <w:lang w:eastAsia="pl-PL"/>
        </w:rPr>
        <w:t>w przypadku utraty przez Wykonawcę uprawnień niezbędnych do wykonywania umowy,</w:t>
      </w:r>
    </w:p>
    <w:p w14:paraId="61BE764B" w14:textId="77777777" w:rsidR="008B1F4A" w:rsidRPr="00181353" w:rsidRDefault="008B1F4A" w:rsidP="008B1F4A">
      <w:pPr>
        <w:widowControl w:val="0"/>
        <w:numPr>
          <w:ilvl w:val="0"/>
          <w:numId w:val="11"/>
        </w:numPr>
        <w:suppressAutoHyphens/>
        <w:spacing w:after="0" w:line="100" w:lineRule="atLeast"/>
        <w:ind w:left="567"/>
        <w:jc w:val="both"/>
        <w:textAlignment w:val="baseline"/>
        <w:rPr>
          <w:rFonts w:eastAsia="Arial Unicode MS"/>
          <w:kern w:val="1"/>
          <w:lang w:eastAsia="hi-IN" w:bidi="hi-IN"/>
        </w:rPr>
      </w:pPr>
      <w:r w:rsidRPr="00181353">
        <w:rPr>
          <w:rFonts w:eastAsia="Arial Unicode MS"/>
          <w:kern w:val="1"/>
          <w:lang w:eastAsia="hi-IN" w:bidi="hi-IN"/>
        </w:rPr>
        <w:t>braku środków finansowych na realizację inwestycji po stronie Zamawiającego,</w:t>
      </w:r>
    </w:p>
    <w:p w14:paraId="62CD0DE2" w14:textId="77777777" w:rsidR="008B1F4A" w:rsidRPr="00181353" w:rsidRDefault="008B1F4A" w:rsidP="008B1F4A">
      <w:pPr>
        <w:pStyle w:val="Akapitzlist"/>
        <w:widowControl w:val="0"/>
        <w:numPr>
          <w:ilvl w:val="0"/>
          <w:numId w:val="11"/>
        </w:numPr>
        <w:tabs>
          <w:tab w:val="left" w:pos="1134"/>
        </w:tabs>
        <w:suppressAutoHyphens/>
        <w:spacing w:after="0" w:line="100" w:lineRule="atLeast"/>
        <w:ind w:left="567"/>
        <w:contextualSpacing w:val="0"/>
        <w:jc w:val="both"/>
        <w:textAlignment w:val="baseline"/>
        <w:rPr>
          <w:rFonts w:eastAsia="Arial Unicode MS"/>
          <w:kern w:val="1"/>
          <w:lang w:eastAsia="hi-IN" w:bidi="hi-IN"/>
        </w:rPr>
      </w:pPr>
      <w:r w:rsidRPr="00181353">
        <w:rPr>
          <w:rFonts w:eastAsia="Arial Unicode MS"/>
          <w:kern w:val="1"/>
          <w:lang w:eastAsia="hi-IN" w:bidi="hi-IN"/>
        </w:rPr>
        <w:t xml:space="preserve">jeżeli Wykonawca nie podjął w terminie 7 dni od dnia podpisania niniejszej umowy </w:t>
      </w:r>
      <w:r w:rsidRPr="00181353">
        <w:rPr>
          <w:rFonts w:eastAsia="Arial Unicode MS"/>
          <w:kern w:val="1"/>
          <w:lang w:eastAsia="hi-IN" w:bidi="hi-IN"/>
        </w:rPr>
        <w:br/>
        <w:t xml:space="preserve">obowiązków z niej wynikających lub przerwał ich wykonywanie z przyczyn leżących </w:t>
      </w:r>
      <w:r w:rsidRPr="00181353">
        <w:rPr>
          <w:rFonts w:eastAsia="Arial Unicode MS"/>
          <w:kern w:val="1"/>
          <w:lang w:eastAsia="hi-IN" w:bidi="hi-IN"/>
        </w:rPr>
        <w:br/>
        <w:t>po stronie Wykonawcy w okresie dłuższym niż 7 dni.</w:t>
      </w:r>
    </w:p>
    <w:p w14:paraId="6F9A93DB" w14:textId="77777777" w:rsidR="008B1F4A" w:rsidRPr="00181353" w:rsidRDefault="008B1F4A" w:rsidP="008B1F4A">
      <w:pPr>
        <w:pStyle w:val="Akapitzlist"/>
        <w:widowControl w:val="0"/>
        <w:numPr>
          <w:ilvl w:val="0"/>
          <w:numId w:val="12"/>
        </w:numPr>
        <w:tabs>
          <w:tab w:val="left" w:pos="284"/>
          <w:tab w:val="left" w:pos="1134"/>
        </w:tabs>
        <w:suppressAutoHyphens/>
        <w:spacing w:after="0" w:line="100" w:lineRule="atLeast"/>
        <w:ind w:left="284" w:hanging="218"/>
        <w:contextualSpacing w:val="0"/>
        <w:jc w:val="both"/>
        <w:textAlignment w:val="baseline"/>
        <w:rPr>
          <w:rFonts w:eastAsia="Arial Unicode MS"/>
          <w:kern w:val="1"/>
          <w:lang w:eastAsia="hi-IN" w:bidi="hi-IN"/>
        </w:rPr>
      </w:pPr>
      <w:r w:rsidRPr="00181353">
        <w:rPr>
          <w:rFonts w:eastAsia="Times New Roman"/>
          <w:lang w:eastAsia="pl-PL"/>
        </w:rPr>
        <w:t xml:space="preserve">Zamawiający zastrzega sobie prawo wypowiedzenia umowy ze skutkiem natychmiastowym </w:t>
      </w:r>
      <w:r w:rsidR="00181353">
        <w:rPr>
          <w:rFonts w:eastAsia="Times New Roman"/>
          <w:lang w:eastAsia="pl-PL"/>
        </w:rPr>
        <w:br/>
      </w:r>
      <w:r w:rsidRPr="00181353">
        <w:rPr>
          <w:rFonts w:eastAsia="Times New Roman"/>
          <w:lang w:eastAsia="pl-PL"/>
        </w:rPr>
        <w:t>w przypadku, gdy Wykonawca wykonuje przedmiot umowy nienależycie, w sposób nieterminowy, wadliwy lub sprzeczny z umową i pomimo wezwania przez Zamawiającego nie zmienia sposobu realizacji umowy</w:t>
      </w:r>
    </w:p>
    <w:p w14:paraId="182722F6" w14:textId="77777777" w:rsidR="008B1F4A" w:rsidRPr="00181353" w:rsidRDefault="008B1F4A" w:rsidP="008B1F4A">
      <w:pPr>
        <w:pStyle w:val="Akapitzlist"/>
        <w:widowControl w:val="0"/>
        <w:numPr>
          <w:ilvl w:val="0"/>
          <w:numId w:val="12"/>
        </w:numPr>
        <w:tabs>
          <w:tab w:val="left" w:pos="284"/>
          <w:tab w:val="left" w:pos="1134"/>
        </w:tabs>
        <w:suppressAutoHyphens/>
        <w:spacing w:after="0" w:line="100" w:lineRule="atLeast"/>
        <w:ind w:left="284" w:hanging="218"/>
        <w:contextualSpacing w:val="0"/>
        <w:jc w:val="both"/>
        <w:textAlignment w:val="baseline"/>
        <w:rPr>
          <w:rFonts w:eastAsia="Arial Unicode MS"/>
          <w:kern w:val="1"/>
          <w:lang w:eastAsia="hi-IN" w:bidi="hi-IN"/>
        </w:rPr>
      </w:pPr>
      <w:r w:rsidRPr="00181353">
        <w:rPr>
          <w:rFonts w:eastAsia="Arial Unicode MS"/>
          <w:kern w:val="1"/>
          <w:lang w:eastAsia="hi-IN" w:bidi="hi-IN"/>
        </w:rPr>
        <w:t xml:space="preserve">Wykonawca ma prawo odstąpić od umowy w przypadku nierozpoczęcia robót określonych </w:t>
      </w:r>
      <w:r w:rsidRPr="00181353">
        <w:rPr>
          <w:rFonts w:eastAsia="Arial Unicode MS"/>
          <w:kern w:val="1"/>
          <w:lang w:eastAsia="hi-IN" w:bidi="hi-IN"/>
        </w:rPr>
        <w:br/>
        <w:t>w § 1 umowy w ciągu 60 dni od dnia podpisania niniejszej umowy.</w:t>
      </w:r>
    </w:p>
    <w:p w14:paraId="3074E826" w14:textId="77777777" w:rsidR="008B1F4A" w:rsidRPr="00181353" w:rsidRDefault="008B1F4A" w:rsidP="00B93AEB">
      <w:pPr>
        <w:spacing w:after="0" w:line="240" w:lineRule="auto"/>
        <w:rPr>
          <w:rFonts w:eastAsia="Times New Roman"/>
          <w:lang w:eastAsia="pl-PL"/>
        </w:rPr>
      </w:pPr>
    </w:p>
    <w:p w14:paraId="0FFAB6CD" w14:textId="77777777" w:rsidR="00670EFA" w:rsidRPr="00181353" w:rsidRDefault="00B93AEB" w:rsidP="0082074B">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82074B" w:rsidRPr="00181353">
        <w:rPr>
          <w:rFonts w:eastAsia="Times New Roman"/>
          <w:b/>
          <w:lang w:eastAsia="pl-PL"/>
        </w:rPr>
        <w:t>12</w:t>
      </w:r>
      <w:r w:rsidR="00181353">
        <w:rPr>
          <w:rFonts w:eastAsia="Times New Roman"/>
          <w:b/>
          <w:lang w:eastAsia="pl-PL"/>
        </w:rPr>
        <w:t>.</w:t>
      </w:r>
    </w:p>
    <w:p w14:paraId="20438468" w14:textId="77777777" w:rsidR="00670EFA" w:rsidRPr="00181353" w:rsidRDefault="00B93AEB" w:rsidP="0082074B">
      <w:pPr>
        <w:pStyle w:val="Akapitzlist"/>
        <w:numPr>
          <w:ilvl w:val="0"/>
          <w:numId w:val="13"/>
        </w:numPr>
        <w:spacing w:after="0" w:line="240" w:lineRule="auto"/>
        <w:ind w:left="426"/>
        <w:jc w:val="both"/>
        <w:rPr>
          <w:rFonts w:eastAsia="Times New Roman"/>
          <w:lang w:eastAsia="pl-PL"/>
        </w:rPr>
      </w:pPr>
      <w:r w:rsidRPr="00181353">
        <w:rPr>
          <w:rFonts w:eastAsia="Times New Roman"/>
          <w:lang w:eastAsia="pl-PL"/>
        </w:rPr>
        <w:t>Zamawiający</w:t>
      </w:r>
      <w:r w:rsidR="0082074B" w:rsidRPr="00181353">
        <w:rPr>
          <w:rFonts w:eastAsia="Times New Roman"/>
          <w:lang w:eastAsia="pl-PL"/>
        </w:rPr>
        <w:t xml:space="preserve"> </w:t>
      </w:r>
      <w:r w:rsidRPr="00181353">
        <w:rPr>
          <w:rFonts w:eastAsia="Times New Roman"/>
          <w:lang w:eastAsia="pl-PL"/>
        </w:rPr>
        <w:t>zobowiązuje się współdziałać z</w:t>
      </w:r>
      <w:r w:rsidR="00670EFA" w:rsidRPr="00181353">
        <w:rPr>
          <w:rFonts w:eastAsia="Times New Roman"/>
          <w:lang w:eastAsia="pl-PL"/>
        </w:rPr>
        <w:t xml:space="preserve"> </w:t>
      </w:r>
      <w:r w:rsidRPr="00181353">
        <w:rPr>
          <w:rFonts w:eastAsia="Times New Roman"/>
          <w:lang w:eastAsia="pl-PL"/>
        </w:rPr>
        <w:t>Wykonawcą celem umożliwienia</w:t>
      </w:r>
      <w:r w:rsidR="00670EFA" w:rsidRPr="00181353">
        <w:rPr>
          <w:rFonts w:eastAsia="Times New Roman"/>
          <w:lang w:eastAsia="pl-PL"/>
        </w:rPr>
        <w:t xml:space="preserve"> </w:t>
      </w:r>
      <w:r w:rsidRPr="00181353">
        <w:rPr>
          <w:rFonts w:eastAsia="Times New Roman"/>
          <w:lang w:eastAsia="pl-PL"/>
        </w:rPr>
        <w:t>mu należytego wywiązywania się z powierzonych czynności, a w szczególności udzielać</w:t>
      </w:r>
      <w:r w:rsidR="00670EFA" w:rsidRPr="00181353">
        <w:rPr>
          <w:rFonts w:eastAsia="Times New Roman"/>
          <w:lang w:eastAsia="pl-PL"/>
        </w:rPr>
        <w:t xml:space="preserve"> </w:t>
      </w:r>
      <w:r w:rsidRPr="00181353">
        <w:rPr>
          <w:rFonts w:eastAsia="Times New Roman"/>
          <w:lang w:eastAsia="pl-PL"/>
        </w:rPr>
        <w:t>mu informacji i wyjaśnień oraz udostępnić potrzebne dokumenty.</w:t>
      </w:r>
    </w:p>
    <w:p w14:paraId="593B4A85" w14:textId="77777777" w:rsidR="00670EFA" w:rsidRPr="00181353" w:rsidRDefault="00B93AEB" w:rsidP="0082074B">
      <w:pPr>
        <w:pStyle w:val="Akapitzlist"/>
        <w:numPr>
          <w:ilvl w:val="0"/>
          <w:numId w:val="13"/>
        </w:numPr>
        <w:spacing w:after="0" w:line="240" w:lineRule="auto"/>
        <w:ind w:left="426"/>
        <w:jc w:val="both"/>
        <w:rPr>
          <w:rFonts w:eastAsia="Times New Roman"/>
          <w:lang w:eastAsia="pl-PL"/>
        </w:rPr>
      </w:pPr>
      <w:r w:rsidRPr="00181353">
        <w:rPr>
          <w:rFonts w:eastAsia="Times New Roman"/>
          <w:lang w:eastAsia="pl-PL"/>
        </w:rPr>
        <w:t>Wykonawca ponosi pełną odpowiedzialność za szkody powstałe w związku z realizacją niniejszej umowy.</w:t>
      </w:r>
      <w:r w:rsidR="00670EFA" w:rsidRPr="00181353">
        <w:rPr>
          <w:rFonts w:eastAsia="Times New Roman"/>
          <w:lang w:eastAsia="pl-PL"/>
        </w:rPr>
        <w:t xml:space="preserve"> </w:t>
      </w:r>
      <w:r w:rsidRPr="00181353">
        <w:rPr>
          <w:rFonts w:eastAsia="Times New Roman"/>
          <w:lang w:eastAsia="pl-PL"/>
        </w:rPr>
        <w:t>Odpowiedzialność obejmuje również osoby i podmioty działające na rzecz Wykonawcy.</w:t>
      </w:r>
    </w:p>
    <w:p w14:paraId="52A6A7C2" w14:textId="77777777" w:rsidR="008E5C9D" w:rsidRPr="00181353" w:rsidRDefault="008E5C9D" w:rsidP="00B93AEB">
      <w:pPr>
        <w:spacing w:after="0" w:line="240" w:lineRule="auto"/>
        <w:rPr>
          <w:rFonts w:eastAsia="Times New Roman"/>
          <w:lang w:eastAsia="pl-PL"/>
        </w:rPr>
      </w:pPr>
    </w:p>
    <w:p w14:paraId="5E7E9657" w14:textId="77777777" w:rsidR="00670EFA" w:rsidRPr="00181353" w:rsidRDefault="00B93AEB" w:rsidP="003E023F">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3E023F" w:rsidRPr="00181353">
        <w:rPr>
          <w:rFonts w:eastAsia="Times New Roman"/>
          <w:b/>
          <w:lang w:eastAsia="pl-PL"/>
        </w:rPr>
        <w:t>13</w:t>
      </w:r>
      <w:r w:rsidR="00181353">
        <w:rPr>
          <w:rFonts w:eastAsia="Times New Roman"/>
          <w:b/>
          <w:lang w:eastAsia="pl-PL"/>
        </w:rPr>
        <w:t>.</w:t>
      </w:r>
    </w:p>
    <w:p w14:paraId="395A71C8" w14:textId="77777777" w:rsidR="0082074B" w:rsidRPr="00181353" w:rsidRDefault="0082074B" w:rsidP="003E023F">
      <w:pPr>
        <w:widowControl w:val="0"/>
        <w:autoSpaceDE w:val="0"/>
        <w:spacing w:after="0" w:line="100" w:lineRule="atLeast"/>
        <w:ind w:left="284" w:hanging="284"/>
        <w:jc w:val="both"/>
        <w:textAlignment w:val="baseline"/>
        <w:rPr>
          <w:rFonts w:eastAsia="Arial Unicode MS"/>
          <w:kern w:val="1"/>
          <w:lang w:eastAsia="hi-IN" w:bidi="hi-IN"/>
        </w:rPr>
      </w:pPr>
      <w:r w:rsidRPr="00181353">
        <w:rPr>
          <w:rFonts w:eastAsia="Times New Roman"/>
          <w:kern w:val="1"/>
        </w:rPr>
        <w:t>1. Wszelkie zmiany i uzupełnienia tre</w:t>
      </w:r>
      <w:r w:rsidRPr="00181353">
        <w:rPr>
          <w:rFonts w:eastAsia="TimesNewRoman"/>
          <w:kern w:val="1"/>
        </w:rPr>
        <w:t>ś</w:t>
      </w:r>
      <w:r w:rsidRPr="00181353">
        <w:rPr>
          <w:rFonts w:eastAsia="Times New Roman"/>
          <w:kern w:val="1"/>
        </w:rPr>
        <w:t>ci niniejszej umowy, wymagaj</w:t>
      </w:r>
      <w:r w:rsidRPr="00181353">
        <w:rPr>
          <w:rFonts w:eastAsia="TimesNewRoman"/>
          <w:kern w:val="1"/>
        </w:rPr>
        <w:t xml:space="preserve">ą </w:t>
      </w:r>
      <w:r w:rsidRPr="00181353">
        <w:rPr>
          <w:rFonts w:eastAsia="Times New Roman"/>
          <w:kern w:val="1"/>
        </w:rPr>
        <w:t>aneksu sporz</w:t>
      </w:r>
      <w:r w:rsidRPr="00181353">
        <w:rPr>
          <w:rFonts w:eastAsia="TimesNewRoman"/>
          <w:kern w:val="1"/>
        </w:rPr>
        <w:t>ą</w:t>
      </w:r>
      <w:r w:rsidRPr="00181353">
        <w:rPr>
          <w:rFonts w:eastAsia="Times New Roman"/>
          <w:kern w:val="1"/>
        </w:rPr>
        <w:t xml:space="preserve">dzonego </w:t>
      </w:r>
      <w:r w:rsidRPr="00181353">
        <w:rPr>
          <w:rFonts w:eastAsia="Times New Roman"/>
          <w:kern w:val="1"/>
        </w:rPr>
        <w:br/>
        <w:t>z zachowaniem formy pisemnej pod rygorem niewa</w:t>
      </w:r>
      <w:r w:rsidRPr="00181353">
        <w:rPr>
          <w:rFonts w:eastAsia="TimesNewRoman"/>
          <w:kern w:val="1"/>
        </w:rPr>
        <w:t>ż</w:t>
      </w:r>
      <w:r w:rsidRPr="00181353">
        <w:rPr>
          <w:rFonts w:eastAsia="Times New Roman"/>
          <w:kern w:val="1"/>
        </w:rPr>
        <w:t>no</w:t>
      </w:r>
      <w:r w:rsidRPr="00181353">
        <w:rPr>
          <w:rFonts w:eastAsia="TimesNewRoman"/>
          <w:kern w:val="1"/>
        </w:rPr>
        <w:t>ś</w:t>
      </w:r>
      <w:r w:rsidRPr="00181353">
        <w:rPr>
          <w:rFonts w:eastAsia="Times New Roman"/>
          <w:kern w:val="1"/>
        </w:rPr>
        <w:t xml:space="preserve">ci. </w:t>
      </w:r>
    </w:p>
    <w:p w14:paraId="5DCBC7E4" w14:textId="77777777" w:rsidR="0082074B" w:rsidRPr="00181353" w:rsidRDefault="0082074B" w:rsidP="0082074B">
      <w:pPr>
        <w:widowControl w:val="0"/>
        <w:autoSpaceDE w:val="0"/>
        <w:spacing w:after="0" w:line="100" w:lineRule="atLeast"/>
        <w:jc w:val="both"/>
        <w:textAlignment w:val="baseline"/>
        <w:rPr>
          <w:rFonts w:eastAsia="Arial Unicode MS"/>
          <w:kern w:val="1"/>
          <w:lang w:eastAsia="hi-IN" w:bidi="hi-IN"/>
        </w:rPr>
      </w:pPr>
      <w:r w:rsidRPr="00181353">
        <w:rPr>
          <w:rFonts w:eastAsia="Arial Unicode MS"/>
          <w:kern w:val="1"/>
          <w:lang w:eastAsia="hi-IN" w:bidi="hi-IN"/>
        </w:rPr>
        <w:t>2. Zamawiający dopuszcza możliwość zmian umowy w zakresie dotyczącym:</w:t>
      </w:r>
    </w:p>
    <w:p w14:paraId="6DC0658B" w14:textId="77777777" w:rsidR="0082074B" w:rsidRPr="00181353" w:rsidRDefault="0082074B" w:rsidP="0082074B">
      <w:pPr>
        <w:widowControl w:val="0"/>
        <w:tabs>
          <w:tab w:val="left" w:pos="851"/>
        </w:tabs>
        <w:spacing w:after="0" w:line="100" w:lineRule="atLeast"/>
        <w:jc w:val="both"/>
        <w:textAlignment w:val="baseline"/>
        <w:rPr>
          <w:rFonts w:eastAsia="Arial Unicode MS"/>
          <w:kern w:val="1"/>
          <w:lang w:eastAsia="hi-IN" w:bidi="hi-IN"/>
        </w:rPr>
      </w:pPr>
      <w:r w:rsidRPr="00181353">
        <w:rPr>
          <w:rFonts w:eastAsia="Arial Unicode MS"/>
          <w:kern w:val="1"/>
          <w:lang w:eastAsia="hi-IN" w:bidi="hi-IN"/>
        </w:rPr>
        <w:t xml:space="preserve">    1) terminu wykonania przedmiotu umowy w przypadkach: </w:t>
      </w:r>
    </w:p>
    <w:p w14:paraId="09047F09" w14:textId="77777777" w:rsidR="0082074B" w:rsidRPr="00181353" w:rsidRDefault="0082074B" w:rsidP="0082074B">
      <w:pPr>
        <w:pStyle w:val="Akapitzlist"/>
        <w:widowControl w:val="0"/>
        <w:spacing w:after="0" w:line="100" w:lineRule="atLeast"/>
        <w:ind w:left="851" w:hanging="491"/>
        <w:jc w:val="both"/>
        <w:textAlignment w:val="baseline"/>
        <w:rPr>
          <w:rFonts w:eastAsia="Arial Unicode MS"/>
          <w:kern w:val="1"/>
          <w:lang w:eastAsia="hi-IN" w:bidi="hi-IN"/>
        </w:rPr>
      </w:pPr>
      <w:r w:rsidRPr="00181353">
        <w:rPr>
          <w:rFonts w:eastAsia="Arial Unicode MS"/>
          <w:kern w:val="1"/>
          <w:lang w:eastAsia="hi-IN" w:bidi="hi-IN"/>
        </w:rPr>
        <w:t xml:space="preserve">  a) wydłużenia lub skrócenia</w:t>
      </w:r>
      <w:r w:rsidRPr="00181353">
        <w:rPr>
          <w:rFonts w:eastAsia="Times New Roman"/>
        </w:rPr>
        <w:t xml:space="preserve"> okresu realizacji robót budowlanych</w:t>
      </w:r>
      <w:r w:rsidRPr="00181353">
        <w:rPr>
          <w:rFonts w:eastAsia="Arial Unicode MS"/>
          <w:kern w:val="1"/>
          <w:lang w:eastAsia="hi-IN" w:bidi="hi-IN"/>
        </w:rPr>
        <w:t>; jeżeli opóźnieniu ulegnie wykonanie robót budowla</w:t>
      </w:r>
      <w:r w:rsidR="00181353">
        <w:rPr>
          <w:rFonts w:eastAsia="Arial Unicode MS"/>
          <w:kern w:val="1"/>
          <w:lang w:eastAsia="hi-IN" w:bidi="hi-IN"/>
        </w:rPr>
        <w:t xml:space="preserve">nych niezbędnych do realizacji </w:t>
      </w:r>
      <w:r w:rsidRPr="00181353">
        <w:rPr>
          <w:rFonts w:eastAsia="Arial Unicode MS"/>
          <w:kern w:val="1"/>
          <w:lang w:eastAsia="hi-IN" w:bidi="hi-IN"/>
        </w:rPr>
        <w:t>zamówienia-termin realizacji będzie przesunięty o czas niezbędny do wykonania opóźnionych prac,</w:t>
      </w:r>
    </w:p>
    <w:p w14:paraId="0C8A215D" w14:textId="77777777" w:rsidR="0082074B" w:rsidRPr="00181353" w:rsidRDefault="0082074B" w:rsidP="0082074B">
      <w:pPr>
        <w:pStyle w:val="Akapitzlist"/>
        <w:widowControl w:val="0"/>
        <w:spacing w:after="0" w:line="100" w:lineRule="atLeast"/>
        <w:ind w:left="360"/>
        <w:jc w:val="both"/>
        <w:textAlignment w:val="baseline"/>
        <w:rPr>
          <w:rFonts w:eastAsia="Arial Unicode MS"/>
          <w:kern w:val="1"/>
          <w:lang w:eastAsia="hi-IN" w:bidi="hi-IN"/>
        </w:rPr>
      </w:pPr>
      <w:r w:rsidRPr="00181353">
        <w:rPr>
          <w:rFonts w:eastAsia="Arial Unicode MS"/>
          <w:kern w:val="1"/>
          <w:lang w:eastAsia="hi-IN" w:bidi="hi-IN"/>
        </w:rPr>
        <w:t xml:space="preserve">  c) zmiany terminu realizacji robót budowlanych przez Wykonawcę tych robót,</w:t>
      </w:r>
    </w:p>
    <w:p w14:paraId="2A2E9CE4" w14:textId="77777777" w:rsidR="0082074B" w:rsidRPr="00181353" w:rsidRDefault="0082074B" w:rsidP="0082074B">
      <w:pPr>
        <w:pStyle w:val="Akapitzlist"/>
        <w:widowControl w:val="0"/>
        <w:spacing w:after="0" w:line="100" w:lineRule="atLeast"/>
        <w:ind w:left="360"/>
        <w:jc w:val="both"/>
        <w:textAlignment w:val="baseline"/>
        <w:rPr>
          <w:rFonts w:eastAsia="Times New Roman"/>
          <w:kern w:val="1"/>
        </w:rPr>
      </w:pPr>
      <w:r w:rsidRPr="00181353">
        <w:rPr>
          <w:rFonts w:eastAsia="Arial Unicode MS"/>
          <w:kern w:val="1"/>
          <w:lang w:eastAsia="hi-IN" w:bidi="hi-IN"/>
        </w:rPr>
        <w:t xml:space="preserve">  d) gdy wystąpią zdarzenia losowe: klęska, akt terroru, katastrofa, załamanie gospodarcze, </w:t>
      </w:r>
    </w:p>
    <w:p w14:paraId="5945A1D5" w14:textId="77777777" w:rsidR="0082074B" w:rsidRPr="00181353" w:rsidRDefault="0082074B" w:rsidP="0082074B">
      <w:pPr>
        <w:pStyle w:val="Akapitzlist"/>
        <w:widowControl w:val="0"/>
        <w:spacing w:after="0" w:line="100" w:lineRule="atLeast"/>
        <w:ind w:left="360"/>
        <w:jc w:val="both"/>
        <w:textAlignment w:val="baseline"/>
        <w:rPr>
          <w:rFonts w:eastAsia="Arial Unicode MS"/>
          <w:kern w:val="1"/>
          <w:lang w:eastAsia="hi-IN" w:bidi="hi-IN"/>
        </w:rPr>
      </w:pPr>
      <w:r w:rsidRPr="00181353">
        <w:rPr>
          <w:rFonts w:eastAsia="Times New Roman"/>
          <w:kern w:val="1"/>
        </w:rPr>
        <w:t xml:space="preserve">  e) wystąpienia innych okoliczno</w:t>
      </w:r>
      <w:r w:rsidRPr="00181353">
        <w:rPr>
          <w:rFonts w:eastAsia="TimesNewRoman"/>
          <w:kern w:val="1"/>
        </w:rPr>
        <w:t>ś</w:t>
      </w:r>
      <w:r w:rsidRPr="00181353">
        <w:rPr>
          <w:rFonts w:eastAsia="Times New Roman"/>
          <w:kern w:val="1"/>
        </w:rPr>
        <w:t>ci nie powstałych z winy Wykonawcy.</w:t>
      </w:r>
    </w:p>
    <w:p w14:paraId="5F5E3B66" w14:textId="77777777" w:rsidR="0082074B" w:rsidRPr="00181353" w:rsidRDefault="0082074B" w:rsidP="003E023F">
      <w:pPr>
        <w:widowControl w:val="0"/>
        <w:numPr>
          <w:ilvl w:val="0"/>
          <w:numId w:val="14"/>
        </w:numPr>
        <w:tabs>
          <w:tab w:val="clear" w:pos="0"/>
          <w:tab w:val="left" w:pos="567"/>
        </w:tabs>
        <w:suppressAutoHyphens/>
        <w:spacing w:after="0" w:line="100" w:lineRule="atLeast"/>
        <w:ind w:left="567" w:hanging="283"/>
        <w:jc w:val="both"/>
        <w:textAlignment w:val="baseline"/>
        <w:rPr>
          <w:rFonts w:eastAsia="Arial Unicode MS"/>
          <w:kern w:val="1"/>
          <w:lang w:eastAsia="hi-IN" w:bidi="hi-IN"/>
        </w:rPr>
      </w:pPr>
      <w:r w:rsidRPr="00181353">
        <w:rPr>
          <w:rFonts w:eastAsia="Arial Unicode MS"/>
          <w:kern w:val="1"/>
          <w:lang w:eastAsia="hi-IN" w:bidi="hi-IN"/>
        </w:rPr>
        <w:t xml:space="preserve">zmiany wynagrodzenia związanej ze zmianą  obowiązującej stawki VAT; w tej sytuacji do kwoty netto zostanie doliczony należny podatek VAT w wysokości wynikającej </w:t>
      </w:r>
      <w:r w:rsidRPr="00181353">
        <w:rPr>
          <w:rFonts w:eastAsia="Arial Unicode MS"/>
          <w:kern w:val="1"/>
          <w:lang w:eastAsia="hi-IN" w:bidi="hi-IN"/>
        </w:rPr>
        <w:br/>
        <w:t>z obowiązujących przepis</w:t>
      </w:r>
      <w:r w:rsidR="003E023F" w:rsidRPr="00181353">
        <w:rPr>
          <w:rFonts w:eastAsia="Arial Unicode MS"/>
          <w:kern w:val="1"/>
          <w:lang w:eastAsia="hi-IN" w:bidi="hi-IN"/>
        </w:rPr>
        <w:t>ów,</w:t>
      </w:r>
    </w:p>
    <w:p w14:paraId="3D199BC9" w14:textId="77777777" w:rsidR="003E023F" w:rsidRPr="00181353" w:rsidRDefault="003E023F" w:rsidP="003E023F">
      <w:pPr>
        <w:widowControl w:val="0"/>
        <w:numPr>
          <w:ilvl w:val="0"/>
          <w:numId w:val="14"/>
        </w:numPr>
        <w:tabs>
          <w:tab w:val="clear" w:pos="0"/>
          <w:tab w:val="left" w:pos="567"/>
        </w:tabs>
        <w:suppressAutoHyphens/>
        <w:spacing w:after="0" w:line="100" w:lineRule="atLeast"/>
        <w:ind w:left="567" w:hanging="283"/>
        <w:jc w:val="both"/>
        <w:textAlignment w:val="baseline"/>
        <w:rPr>
          <w:rFonts w:eastAsia="Arial Unicode MS"/>
          <w:kern w:val="1"/>
          <w:lang w:eastAsia="hi-IN" w:bidi="hi-IN"/>
        </w:rPr>
      </w:pPr>
      <w:r w:rsidRPr="00181353">
        <w:rPr>
          <w:rFonts w:eastAsia="Arial Unicode MS"/>
          <w:kern w:val="1"/>
          <w:lang w:eastAsia="hi-IN" w:bidi="hi-IN"/>
        </w:rPr>
        <w:t xml:space="preserve">zmiany wynagrodzenia, jeżeli okres realizacji umowy wydłuży się więcej niż o 2 miesiące </w:t>
      </w:r>
      <w:r w:rsidR="00181353">
        <w:rPr>
          <w:rFonts w:eastAsia="Arial Unicode MS"/>
          <w:kern w:val="1"/>
          <w:lang w:eastAsia="hi-IN" w:bidi="hi-IN"/>
        </w:rPr>
        <w:br/>
      </w:r>
      <w:r w:rsidRPr="00181353">
        <w:rPr>
          <w:rFonts w:eastAsia="Arial Unicode MS"/>
          <w:kern w:val="1"/>
          <w:lang w:eastAsia="hi-IN" w:bidi="hi-IN"/>
        </w:rPr>
        <w:t>o</w:t>
      </w:r>
      <w:r w:rsidR="00181353">
        <w:rPr>
          <w:rFonts w:eastAsia="Arial Unicode MS"/>
          <w:kern w:val="1"/>
          <w:lang w:eastAsia="hi-IN" w:bidi="hi-IN"/>
        </w:rPr>
        <w:t>d</w:t>
      </w:r>
      <w:r w:rsidRPr="00181353">
        <w:rPr>
          <w:rFonts w:eastAsia="Arial Unicode MS"/>
          <w:kern w:val="1"/>
          <w:lang w:eastAsia="hi-IN" w:bidi="hi-IN"/>
        </w:rPr>
        <w:t xml:space="preserve"> terminu określonego w </w:t>
      </w:r>
      <w:r w:rsidRPr="00181353">
        <w:rPr>
          <w:rFonts w:eastAsia="Times New Roman"/>
          <w:lang w:eastAsia="pl-PL"/>
        </w:rPr>
        <w:t>§ 6 ust. 1;</w:t>
      </w:r>
    </w:p>
    <w:p w14:paraId="1A7A3ECB" w14:textId="77777777" w:rsidR="003E023F" w:rsidRPr="00181353" w:rsidRDefault="003E023F" w:rsidP="003E023F">
      <w:pPr>
        <w:widowControl w:val="0"/>
        <w:numPr>
          <w:ilvl w:val="0"/>
          <w:numId w:val="14"/>
        </w:numPr>
        <w:tabs>
          <w:tab w:val="clear" w:pos="0"/>
          <w:tab w:val="left" w:pos="567"/>
        </w:tabs>
        <w:suppressAutoHyphens/>
        <w:spacing w:after="0" w:line="100" w:lineRule="atLeast"/>
        <w:ind w:left="567" w:hanging="283"/>
        <w:jc w:val="both"/>
        <w:textAlignment w:val="baseline"/>
        <w:rPr>
          <w:rFonts w:eastAsia="Arial Unicode MS"/>
          <w:kern w:val="1"/>
          <w:lang w:eastAsia="hi-IN" w:bidi="hi-IN"/>
        </w:rPr>
      </w:pPr>
      <w:r w:rsidRPr="00181353">
        <w:rPr>
          <w:rFonts w:eastAsia="Times New Roman"/>
          <w:lang w:eastAsia="pl-PL"/>
        </w:rPr>
        <w:t>zmiany osób wykonujących funkcje inspektorów nadzoru;</w:t>
      </w:r>
    </w:p>
    <w:p w14:paraId="5EC7C43E" w14:textId="77777777" w:rsidR="0082074B" w:rsidRPr="00181353" w:rsidRDefault="0082074B" w:rsidP="003E023F">
      <w:pPr>
        <w:widowControl w:val="0"/>
        <w:numPr>
          <w:ilvl w:val="0"/>
          <w:numId w:val="14"/>
        </w:numPr>
        <w:tabs>
          <w:tab w:val="clear" w:pos="0"/>
          <w:tab w:val="left" w:pos="567"/>
        </w:tabs>
        <w:suppressAutoHyphens/>
        <w:spacing w:after="0" w:line="100" w:lineRule="atLeast"/>
        <w:ind w:left="567" w:hanging="283"/>
        <w:jc w:val="both"/>
        <w:textAlignment w:val="baseline"/>
        <w:rPr>
          <w:rFonts w:eastAsia="Arial Unicode MS"/>
          <w:kern w:val="1"/>
          <w:lang w:eastAsia="hi-IN" w:bidi="hi-IN"/>
        </w:rPr>
      </w:pPr>
      <w:r w:rsidRPr="00181353">
        <w:rPr>
          <w:rFonts w:eastAsia="Arial Unicode MS"/>
          <w:kern w:val="1"/>
          <w:lang w:eastAsia="hi-IN" w:bidi="hi-IN"/>
        </w:rPr>
        <w:t xml:space="preserve">innych warunków umowy, jeżeli w chwili jej zawarcia nie znane były fakty mające na nie wpływ, przy jednoczesnym założeniu, że zakres zmian spowoduje następstwa korzystne </w:t>
      </w:r>
      <w:r w:rsidR="00181353">
        <w:rPr>
          <w:rFonts w:eastAsia="Arial Unicode MS"/>
          <w:kern w:val="1"/>
          <w:lang w:eastAsia="hi-IN" w:bidi="hi-IN"/>
        </w:rPr>
        <w:br/>
      </w:r>
      <w:r w:rsidRPr="00181353">
        <w:rPr>
          <w:rFonts w:eastAsia="Arial Unicode MS"/>
          <w:kern w:val="1"/>
          <w:lang w:eastAsia="hi-IN" w:bidi="hi-IN"/>
        </w:rPr>
        <w:t>dla Zamawiającego.</w:t>
      </w:r>
    </w:p>
    <w:p w14:paraId="30C057D7" w14:textId="77777777" w:rsidR="0082074B" w:rsidRPr="00181353" w:rsidRDefault="0082074B" w:rsidP="003E023F">
      <w:pPr>
        <w:widowControl w:val="0"/>
        <w:autoSpaceDE w:val="0"/>
        <w:spacing w:after="0" w:line="100" w:lineRule="atLeast"/>
        <w:ind w:left="284" w:hanging="284"/>
        <w:jc w:val="both"/>
        <w:textAlignment w:val="baseline"/>
        <w:rPr>
          <w:rFonts w:eastAsia="Arial Unicode MS"/>
          <w:b/>
          <w:kern w:val="1"/>
          <w:lang w:eastAsia="hi-IN" w:bidi="hi-IN"/>
        </w:rPr>
      </w:pPr>
      <w:r w:rsidRPr="00181353">
        <w:rPr>
          <w:rFonts w:eastAsia="Arial Unicode MS"/>
          <w:kern w:val="1"/>
          <w:lang w:eastAsia="hi-IN" w:bidi="hi-IN"/>
        </w:rPr>
        <w:t>3. Wszystkie powyższe postanowienia zawarte w ust. 2  stanowią katalog zmian, na które  Zamawiający może wyrazić zgodę. Nie stanowią one jednocześnie zobowiązania do wyrażenia takiej zgody.</w:t>
      </w:r>
    </w:p>
    <w:p w14:paraId="5DF69A5C" w14:textId="77777777" w:rsidR="008E5C9D" w:rsidRPr="00181353" w:rsidRDefault="008E5C9D" w:rsidP="00B93AEB">
      <w:pPr>
        <w:spacing w:after="0" w:line="240" w:lineRule="auto"/>
        <w:rPr>
          <w:rFonts w:eastAsia="Times New Roman"/>
          <w:lang w:eastAsia="pl-PL"/>
        </w:rPr>
      </w:pPr>
    </w:p>
    <w:p w14:paraId="588CB1A8" w14:textId="77777777" w:rsidR="0005284A" w:rsidRPr="00181353" w:rsidRDefault="00B93AEB" w:rsidP="003E023F">
      <w:pPr>
        <w:spacing w:after="120" w:line="240" w:lineRule="auto"/>
        <w:jc w:val="center"/>
        <w:rPr>
          <w:rFonts w:eastAsia="Times New Roman"/>
          <w:b/>
          <w:lang w:eastAsia="pl-PL"/>
        </w:rPr>
      </w:pPr>
      <w:r w:rsidRPr="00181353">
        <w:rPr>
          <w:rFonts w:eastAsia="Times New Roman"/>
          <w:b/>
          <w:lang w:eastAsia="pl-PL"/>
        </w:rPr>
        <w:t>§</w:t>
      </w:r>
      <w:r w:rsidR="008E5C9D" w:rsidRPr="00181353">
        <w:rPr>
          <w:rFonts w:eastAsia="Times New Roman"/>
          <w:b/>
          <w:lang w:eastAsia="pl-PL"/>
        </w:rPr>
        <w:t xml:space="preserve"> </w:t>
      </w:r>
      <w:r w:rsidR="003E023F" w:rsidRPr="00181353">
        <w:rPr>
          <w:rFonts w:eastAsia="Times New Roman"/>
          <w:b/>
          <w:lang w:eastAsia="pl-PL"/>
        </w:rPr>
        <w:t>14</w:t>
      </w:r>
      <w:r w:rsidR="00181353">
        <w:rPr>
          <w:rFonts w:eastAsia="Times New Roman"/>
          <w:b/>
          <w:lang w:eastAsia="pl-PL"/>
        </w:rPr>
        <w:t>.</w:t>
      </w:r>
    </w:p>
    <w:p w14:paraId="28886C00" w14:textId="77777777" w:rsidR="003E023F" w:rsidRPr="00181353" w:rsidRDefault="003E023F" w:rsidP="003E023F">
      <w:pPr>
        <w:widowControl w:val="0"/>
        <w:numPr>
          <w:ilvl w:val="0"/>
          <w:numId w:val="15"/>
        </w:numPr>
        <w:suppressAutoHyphens/>
        <w:spacing w:after="0" w:line="100" w:lineRule="atLeast"/>
        <w:jc w:val="both"/>
        <w:textAlignment w:val="baseline"/>
        <w:rPr>
          <w:rFonts w:eastAsia="Arial Unicode MS"/>
          <w:b/>
          <w:kern w:val="1"/>
          <w:lang w:eastAsia="hi-IN" w:bidi="hi-IN"/>
        </w:rPr>
      </w:pPr>
      <w:r w:rsidRPr="00181353">
        <w:rPr>
          <w:rFonts w:eastAsia="Arial Unicode MS"/>
          <w:kern w:val="1"/>
          <w:lang w:eastAsia="hi-IN" w:bidi="hi-IN"/>
        </w:rPr>
        <w:t xml:space="preserve">W sprawach nie uregulowanych niniejszą umową mają zastosowanie przepisy Kodeksu cywilnego oraz przepisy ustawy prawo budowlane i wydane na jej podstawie przepisy wykonawcze. </w:t>
      </w:r>
    </w:p>
    <w:p w14:paraId="14A3FA0B" w14:textId="77777777" w:rsidR="003E023F" w:rsidRPr="00181353" w:rsidRDefault="003E023F" w:rsidP="003E023F">
      <w:pPr>
        <w:widowControl w:val="0"/>
        <w:numPr>
          <w:ilvl w:val="0"/>
          <w:numId w:val="15"/>
        </w:numPr>
        <w:suppressAutoHyphens/>
        <w:spacing w:after="0" w:line="100" w:lineRule="atLeast"/>
        <w:jc w:val="both"/>
        <w:textAlignment w:val="baseline"/>
        <w:rPr>
          <w:rFonts w:eastAsia="Arial Unicode MS"/>
          <w:b/>
          <w:kern w:val="1"/>
          <w:lang w:eastAsia="hi-IN" w:bidi="hi-IN"/>
        </w:rPr>
      </w:pPr>
      <w:r w:rsidRPr="00181353">
        <w:rPr>
          <w:rFonts w:eastAsia="Arial Unicode MS"/>
          <w:kern w:val="1"/>
          <w:lang w:eastAsia="hi-IN" w:bidi="hi-IN"/>
        </w:rPr>
        <w:t>W przypadku zaistnienia ewentualnych sporów powstałych na tle realizacji niniejszej umowy, Strony są zobowiązane do polubownego rozstrzygnięcia sporów.</w:t>
      </w:r>
    </w:p>
    <w:p w14:paraId="71BC3AC1" w14:textId="77777777" w:rsidR="003E023F" w:rsidRPr="00181353" w:rsidRDefault="003E023F" w:rsidP="003E023F">
      <w:pPr>
        <w:widowControl w:val="0"/>
        <w:numPr>
          <w:ilvl w:val="0"/>
          <w:numId w:val="15"/>
        </w:numPr>
        <w:suppressAutoHyphens/>
        <w:spacing w:after="0" w:line="100" w:lineRule="atLeast"/>
        <w:jc w:val="both"/>
        <w:textAlignment w:val="baseline"/>
        <w:rPr>
          <w:rFonts w:eastAsia="Arial Unicode MS"/>
          <w:b/>
          <w:kern w:val="1"/>
          <w:lang w:eastAsia="hi-IN" w:bidi="hi-IN"/>
        </w:rPr>
      </w:pPr>
      <w:r w:rsidRPr="00181353">
        <w:rPr>
          <w:rFonts w:eastAsia="Arial Unicode MS"/>
          <w:kern w:val="1"/>
          <w:lang w:eastAsia="hi-IN" w:bidi="hi-IN"/>
        </w:rPr>
        <w:t>W przypadku, gdy strony nie dojdą do porozumienia, spory powstałe na tle realizacji umowy strony poddają pod rozstrzygnięcie sądu właściwego dla siedziby Zamawiającego.</w:t>
      </w:r>
    </w:p>
    <w:p w14:paraId="5D26F83F" w14:textId="77777777" w:rsidR="003E023F" w:rsidRPr="00181353" w:rsidRDefault="003E023F" w:rsidP="00B93AEB">
      <w:pPr>
        <w:spacing w:after="0" w:line="240" w:lineRule="auto"/>
        <w:rPr>
          <w:rFonts w:eastAsia="Times New Roman"/>
          <w:lang w:eastAsia="pl-PL"/>
        </w:rPr>
      </w:pPr>
    </w:p>
    <w:p w14:paraId="3B0E65B9" w14:textId="77777777" w:rsidR="003E023F" w:rsidRPr="00181353" w:rsidRDefault="003E023F" w:rsidP="00181353">
      <w:pPr>
        <w:pStyle w:val="Akapitzlist"/>
        <w:widowControl w:val="0"/>
        <w:spacing w:after="120" w:line="100" w:lineRule="atLeast"/>
        <w:ind w:left="0"/>
        <w:jc w:val="center"/>
        <w:textAlignment w:val="baseline"/>
        <w:rPr>
          <w:rFonts w:eastAsia="Arial Unicode MS"/>
          <w:b/>
          <w:kern w:val="1"/>
          <w:lang w:eastAsia="hi-IN" w:bidi="hi-IN"/>
        </w:rPr>
      </w:pPr>
      <w:r w:rsidRPr="00181353">
        <w:rPr>
          <w:rFonts w:eastAsia="Arial Unicode MS"/>
          <w:b/>
          <w:kern w:val="1"/>
          <w:lang w:eastAsia="hi-IN" w:bidi="hi-IN"/>
        </w:rPr>
        <w:t xml:space="preserve">§ </w:t>
      </w:r>
      <w:r w:rsidR="00FC713C" w:rsidRPr="00181353">
        <w:rPr>
          <w:rFonts w:eastAsia="Arial Unicode MS"/>
          <w:b/>
          <w:kern w:val="1"/>
          <w:lang w:eastAsia="hi-IN" w:bidi="hi-IN"/>
        </w:rPr>
        <w:t>15</w:t>
      </w:r>
      <w:r w:rsidR="00181353">
        <w:rPr>
          <w:rFonts w:eastAsia="Arial Unicode MS"/>
          <w:b/>
          <w:kern w:val="1"/>
          <w:lang w:eastAsia="hi-IN" w:bidi="hi-IN"/>
        </w:rPr>
        <w:t>.</w:t>
      </w:r>
    </w:p>
    <w:p w14:paraId="32614612" w14:textId="77777777" w:rsidR="003E023F" w:rsidRPr="00181353" w:rsidRDefault="003E023F" w:rsidP="003E023F">
      <w:pPr>
        <w:overflowPunct w:val="0"/>
        <w:autoSpaceDE w:val="0"/>
        <w:autoSpaceDN w:val="0"/>
        <w:adjustRightInd w:val="0"/>
        <w:spacing w:after="0"/>
        <w:jc w:val="both"/>
        <w:textAlignment w:val="baseline"/>
        <w:rPr>
          <w:rFonts w:eastAsia="Times New Roman"/>
          <w:lang w:eastAsia="pl-PL"/>
        </w:rPr>
      </w:pPr>
      <w:r w:rsidRPr="00181353">
        <w:rPr>
          <w:rFonts w:eastAsia="Times New Roman"/>
          <w:bCs/>
          <w:lang w:eastAsia="pl-PL"/>
        </w:rPr>
        <w:t xml:space="preserve">Zgodnie z art. 13 ust. 1 i 2 rozporządzenia Parlamentu Europejskiego i Rady (UE)2016/679 </w:t>
      </w:r>
      <w:r w:rsidRPr="00181353">
        <w:rPr>
          <w:rFonts w:eastAsia="Times New Roman"/>
          <w:bCs/>
          <w:lang w:eastAsia="pl-PL"/>
        </w:rPr>
        <w:br/>
        <w:t xml:space="preserve">z dnia 27 kwietnia 2016 r. w sprawie ochrony osób fizycznych w związku z przetwarzaniem danych osobowych i w sprawie swobodnego przepływu takich danych oraz uchylenia dyrektywy 95/46/WE </w:t>
      </w:r>
      <w:r w:rsidR="00C03408">
        <w:rPr>
          <w:rFonts w:eastAsia="Times New Roman"/>
          <w:bCs/>
          <w:lang w:eastAsia="pl-PL"/>
        </w:rPr>
        <w:br/>
      </w:r>
      <w:r w:rsidRPr="00181353">
        <w:rPr>
          <w:rFonts w:eastAsia="Times New Roman"/>
          <w:bCs/>
          <w:lang w:eastAsia="pl-PL"/>
        </w:rPr>
        <w:t xml:space="preserve">(Dz. Urz. UE L 119/1 z 4.5.2016 r.), dalej RODO, Strony oświadczają, że są wzajemnie dla siebie administratorami danych osobowych, a dane osobowe przetwarzane będą w celu realizacji praw </w:t>
      </w:r>
      <w:r w:rsidR="00181353">
        <w:rPr>
          <w:rFonts w:eastAsia="Times New Roman"/>
          <w:bCs/>
          <w:lang w:eastAsia="pl-PL"/>
        </w:rPr>
        <w:br/>
      </w:r>
      <w:r w:rsidRPr="00181353">
        <w:rPr>
          <w:rFonts w:eastAsia="Times New Roman"/>
          <w:bCs/>
          <w:lang w:eastAsia="pl-PL"/>
        </w:rPr>
        <w:t xml:space="preserve">i obowiązków wynikających ze współpracy, na podstawie RODO. Dane osobowe będą przechowywane przez okres trwania współpracy oraz w obowiązkowym okresie przechowywania dokumentacji związanej ze współpracą, ustalanym zgodnie z odrębnymi przepisami. Każda ze stron posiada prawo dostępu </w:t>
      </w:r>
      <w:r w:rsidR="00181353">
        <w:rPr>
          <w:rFonts w:eastAsia="Times New Roman"/>
          <w:bCs/>
          <w:lang w:eastAsia="pl-PL"/>
        </w:rPr>
        <w:br/>
      </w:r>
      <w:r w:rsidRPr="00181353">
        <w:rPr>
          <w:rFonts w:eastAsia="Times New Roman"/>
          <w:bCs/>
          <w:lang w:eastAsia="pl-PL"/>
        </w:rPr>
        <w:t>do treści swoich danyc</w:t>
      </w:r>
      <w:r w:rsidR="00FC713C" w:rsidRPr="00181353">
        <w:rPr>
          <w:rFonts w:eastAsia="Times New Roman"/>
          <w:bCs/>
          <w:lang w:eastAsia="pl-PL"/>
        </w:rPr>
        <w:t xml:space="preserve">h oraz prawo </w:t>
      </w:r>
      <w:r w:rsidRPr="00181353">
        <w:rPr>
          <w:rFonts w:eastAsia="Times New Roman"/>
          <w:bCs/>
          <w:lang w:eastAsia="pl-PL"/>
        </w:rPr>
        <w:t xml:space="preserve">ich sprostowania, usunięcia, ograniczenia przetwarzania, prawo </w:t>
      </w:r>
      <w:r w:rsidR="00181353">
        <w:rPr>
          <w:rFonts w:eastAsia="Times New Roman"/>
          <w:bCs/>
          <w:lang w:eastAsia="pl-PL"/>
        </w:rPr>
        <w:br/>
      </w:r>
      <w:r w:rsidRPr="00181353">
        <w:rPr>
          <w:rFonts w:eastAsia="Times New Roman"/>
          <w:bCs/>
          <w:lang w:eastAsia="pl-PL"/>
        </w:rPr>
        <w:t xml:space="preserve">do przenoszenia danych, prawo wniesienia sprzeciwu, prawo do cofnięcia zgody </w:t>
      </w:r>
      <w:r w:rsidR="00181353">
        <w:rPr>
          <w:rFonts w:eastAsia="Times New Roman"/>
          <w:bCs/>
          <w:lang w:eastAsia="pl-PL"/>
        </w:rPr>
        <w:t xml:space="preserve">w dowolnym momencie bez wpływu </w:t>
      </w:r>
      <w:r w:rsidRPr="00181353">
        <w:rPr>
          <w:rFonts w:eastAsia="Times New Roman"/>
          <w:bCs/>
          <w:lang w:eastAsia="pl-PL"/>
        </w:rPr>
        <w:t xml:space="preserve">na zgodność z prawem przetwarzania, którego dokonano na podstawie zgody przed jej cofnięciem. W umowach z podwykonawcami Wykonawca zawrze stosowne klauzule umowne zobowiązujące podwykonawców do stosowania RODO. </w:t>
      </w:r>
    </w:p>
    <w:p w14:paraId="58C9EE8A" w14:textId="77777777" w:rsidR="003E023F" w:rsidRPr="00181353" w:rsidRDefault="003E023F" w:rsidP="003E023F">
      <w:pPr>
        <w:pStyle w:val="Akapitzlist"/>
        <w:widowControl w:val="0"/>
        <w:spacing w:after="0" w:line="100" w:lineRule="atLeast"/>
        <w:ind w:left="4320"/>
        <w:jc w:val="both"/>
        <w:textAlignment w:val="baseline"/>
        <w:rPr>
          <w:rFonts w:eastAsia="Arial Unicode MS"/>
          <w:color w:val="FF0000"/>
          <w:kern w:val="1"/>
          <w:lang w:eastAsia="hi-IN" w:bidi="hi-IN"/>
        </w:rPr>
      </w:pPr>
    </w:p>
    <w:p w14:paraId="55D10158" w14:textId="77777777" w:rsidR="003E023F" w:rsidRPr="00181353" w:rsidRDefault="00FC713C" w:rsidP="00181353">
      <w:pPr>
        <w:pStyle w:val="Akapitzlist"/>
        <w:widowControl w:val="0"/>
        <w:spacing w:after="240" w:line="100" w:lineRule="atLeast"/>
        <w:ind w:left="0"/>
        <w:jc w:val="center"/>
        <w:textAlignment w:val="baseline"/>
        <w:rPr>
          <w:rFonts w:eastAsia="Arial Unicode MS"/>
          <w:b/>
          <w:kern w:val="1"/>
          <w:lang w:eastAsia="hi-IN" w:bidi="hi-IN"/>
        </w:rPr>
      </w:pPr>
      <w:r w:rsidRPr="00181353">
        <w:rPr>
          <w:rFonts w:eastAsia="Arial Unicode MS"/>
          <w:b/>
          <w:kern w:val="1"/>
          <w:lang w:eastAsia="hi-IN" w:bidi="hi-IN"/>
        </w:rPr>
        <w:t>§ 16</w:t>
      </w:r>
      <w:r w:rsidR="00181353">
        <w:rPr>
          <w:rFonts w:eastAsia="Arial Unicode MS"/>
          <w:b/>
          <w:kern w:val="1"/>
          <w:lang w:eastAsia="hi-IN" w:bidi="hi-IN"/>
        </w:rPr>
        <w:t>.</w:t>
      </w:r>
    </w:p>
    <w:p w14:paraId="4E2D654F" w14:textId="77777777" w:rsidR="003E023F" w:rsidRPr="00181353" w:rsidRDefault="003E023F" w:rsidP="003E023F">
      <w:pPr>
        <w:pStyle w:val="Akapitzlist"/>
        <w:widowControl w:val="0"/>
        <w:spacing w:after="0" w:line="100" w:lineRule="atLeast"/>
        <w:ind w:left="0"/>
        <w:jc w:val="both"/>
        <w:textAlignment w:val="baseline"/>
        <w:rPr>
          <w:rFonts w:eastAsia="Arial Unicode MS"/>
          <w:b/>
          <w:kern w:val="1"/>
          <w:lang w:eastAsia="hi-IN" w:bidi="hi-IN"/>
        </w:rPr>
      </w:pPr>
      <w:r w:rsidRPr="00181353">
        <w:rPr>
          <w:rFonts w:eastAsia="Arial Unicode MS"/>
          <w:kern w:val="1"/>
          <w:lang w:eastAsia="hi-IN" w:bidi="hi-IN"/>
        </w:rPr>
        <w:t xml:space="preserve">Umowę sporządzono w trzech egzemplarzach, dwa dla Zamawiającego oraz jeden </w:t>
      </w:r>
      <w:r w:rsidRPr="00181353">
        <w:rPr>
          <w:rFonts w:eastAsia="Arial Unicode MS"/>
          <w:kern w:val="1"/>
          <w:lang w:eastAsia="hi-IN" w:bidi="hi-IN"/>
        </w:rPr>
        <w:br/>
        <w:t>dla Wykonawcy.</w:t>
      </w:r>
    </w:p>
    <w:p w14:paraId="3E946775" w14:textId="77777777" w:rsidR="003E023F" w:rsidRPr="00181353" w:rsidRDefault="003E023F" w:rsidP="003E023F">
      <w:pPr>
        <w:widowControl w:val="0"/>
        <w:spacing w:after="0" w:line="100" w:lineRule="atLeast"/>
        <w:jc w:val="both"/>
        <w:textAlignment w:val="baseline"/>
        <w:rPr>
          <w:rFonts w:eastAsia="Arial Unicode MS"/>
          <w:b/>
          <w:kern w:val="1"/>
          <w:lang w:eastAsia="hi-IN" w:bidi="hi-IN"/>
        </w:rPr>
      </w:pPr>
    </w:p>
    <w:p w14:paraId="5E51D296" w14:textId="77777777" w:rsidR="003E023F" w:rsidRPr="00181353" w:rsidRDefault="003E023F" w:rsidP="003E023F">
      <w:pPr>
        <w:widowControl w:val="0"/>
        <w:tabs>
          <w:tab w:val="left" w:pos="0"/>
        </w:tabs>
        <w:spacing w:after="0" w:line="100" w:lineRule="atLeast"/>
        <w:ind w:left="720" w:hanging="360"/>
        <w:jc w:val="both"/>
        <w:textAlignment w:val="baseline"/>
        <w:rPr>
          <w:rFonts w:eastAsia="Arial Unicode MS"/>
          <w:kern w:val="1"/>
          <w:lang w:eastAsia="hi-IN" w:bidi="hi-IN"/>
        </w:rPr>
      </w:pPr>
    </w:p>
    <w:p w14:paraId="0408B197" w14:textId="77777777" w:rsidR="003E023F" w:rsidRPr="00181353" w:rsidRDefault="003E023F" w:rsidP="003E023F">
      <w:pPr>
        <w:widowControl w:val="0"/>
        <w:tabs>
          <w:tab w:val="left" w:pos="0"/>
        </w:tabs>
        <w:spacing w:after="0" w:line="100" w:lineRule="atLeast"/>
        <w:ind w:left="360"/>
        <w:jc w:val="both"/>
        <w:textAlignment w:val="baseline"/>
        <w:rPr>
          <w:rFonts w:eastAsia="Arial Unicode MS"/>
          <w:b/>
          <w:kern w:val="1"/>
          <w:lang w:eastAsia="hi-IN" w:bidi="hi-IN"/>
        </w:rPr>
      </w:pPr>
    </w:p>
    <w:p w14:paraId="5C91B350" w14:textId="77777777" w:rsidR="003E023F" w:rsidRPr="00181353" w:rsidRDefault="003E023F" w:rsidP="003E023F">
      <w:pPr>
        <w:widowControl w:val="0"/>
        <w:spacing w:after="0" w:line="100" w:lineRule="atLeast"/>
        <w:jc w:val="both"/>
        <w:textAlignment w:val="baseline"/>
        <w:rPr>
          <w:rFonts w:eastAsia="Arial Unicode MS"/>
          <w:kern w:val="1"/>
          <w:lang w:eastAsia="hi-IN" w:bidi="hi-IN"/>
        </w:rPr>
      </w:pPr>
    </w:p>
    <w:p w14:paraId="5C98EC83" w14:textId="77777777" w:rsidR="003E023F" w:rsidRPr="00181353" w:rsidRDefault="003E023F" w:rsidP="003E023F">
      <w:pPr>
        <w:widowControl w:val="0"/>
        <w:spacing w:after="0" w:line="100" w:lineRule="atLeast"/>
        <w:jc w:val="both"/>
        <w:textAlignment w:val="baseline"/>
        <w:rPr>
          <w:rFonts w:eastAsia="Arial Unicode MS"/>
          <w:kern w:val="1"/>
          <w:lang w:eastAsia="hi-IN" w:bidi="hi-IN"/>
        </w:rPr>
      </w:pPr>
    </w:p>
    <w:p w14:paraId="71B63F5E" w14:textId="77777777" w:rsidR="003E023F" w:rsidRPr="00181353" w:rsidRDefault="003E023F" w:rsidP="003E023F">
      <w:pPr>
        <w:spacing w:after="0" w:line="100" w:lineRule="atLeast"/>
        <w:ind w:left="720"/>
        <w:jc w:val="both"/>
        <w:rPr>
          <w:rFonts w:eastAsia="Arial Unicode MS"/>
          <w:lang w:eastAsia="hi-IN" w:bidi="hi-IN"/>
        </w:rPr>
      </w:pPr>
    </w:p>
    <w:p w14:paraId="77A9FAEC" w14:textId="77777777" w:rsidR="003E023F" w:rsidRPr="00181353" w:rsidRDefault="003E023F" w:rsidP="003E023F">
      <w:pPr>
        <w:spacing w:after="0" w:line="100" w:lineRule="atLeast"/>
        <w:jc w:val="both"/>
      </w:pPr>
      <w:r w:rsidRPr="00181353">
        <w:rPr>
          <w:rFonts w:eastAsia="Arial Unicode MS"/>
          <w:lang w:eastAsia="hi-IN" w:bidi="hi-IN"/>
        </w:rPr>
        <w:t xml:space="preserve">     ZAMAWIAJĄCY</w:t>
      </w:r>
      <w:r w:rsidRPr="00181353">
        <w:rPr>
          <w:rFonts w:eastAsia="Arial Unicode MS"/>
          <w:lang w:eastAsia="hi-IN" w:bidi="hi-IN"/>
        </w:rPr>
        <w:tab/>
      </w:r>
      <w:r w:rsidRPr="00181353">
        <w:rPr>
          <w:rFonts w:eastAsia="Arial Unicode MS"/>
          <w:lang w:eastAsia="hi-IN" w:bidi="hi-IN"/>
        </w:rPr>
        <w:tab/>
      </w:r>
      <w:r w:rsidRPr="00181353">
        <w:rPr>
          <w:rFonts w:eastAsia="Arial Unicode MS"/>
          <w:lang w:eastAsia="hi-IN" w:bidi="hi-IN"/>
        </w:rPr>
        <w:tab/>
      </w:r>
      <w:r w:rsidRPr="00181353">
        <w:rPr>
          <w:rFonts w:eastAsia="Arial Unicode MS"/>
          <w:lang w:eastAsia="hi-IN" w:bidi="hi-IN"/>
        </w:rPr>
        <w:tab/>
      </w:r>
      <w:r w:rsidRPr="00181353">
        <w:rPr>
          <w:rFonts w:eastAsia="Arial Unicode MS"/>
          <w:lang w:eastAsia="hi-IN" w:bidi="hi-IN"/>
        </w:rPr>
        <w:tab/>
        <w:t xml:space="preserve">  </w:t>
      </w:r>
      <w:r w:rsidRPr="00181353">
        <w:rPr>
          <w:rFonts w:eastAsia="Arial Unicode MS"/>
          <w:lang w:eastAsia="hi-IN" w:bidi="hi-IN"/>
        </w:rPr>
        <w:tab/>
        <w:t xml:space="preserve">     </w:t>
      </w:r>
      <w:r w:rsidRPr="00181353">
        <w:rPr>
          <w:rFonts w:eastAsia="Arial Unicode MS"/>
          <w:lang w:eastAsia="hi-IN" w:bidi="hi-IN"/>
        </w:rPr>
        <w:tab/>
        <w:t xml:space="preserve">     WYKONAWCA</w:t>
      </w:r>
    </w:p>
    <w:p w14:paraId="4F0C20A7" w14:textId="77777777" w:rsidR="00AA21E1" w:rsidRPr="00181353" w:rsidRDefault="00AA21E1"/>
    <w:sectPr w:rsidR="00AA21E1" w:rsidRPr="00181353" w:rsidSect="00181353">
      <w:footerReference w:type="default" r:id="rId8"/>
      <w:headerReference w:type="first" r:id="rId9"/>
      <w:pgSz w:w="11906" w:h="16838"/>
      <w:pgMar w:top="1417" w:right="1133"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EFC97" w14:textId="77777777" w:rsidR="00180EA2" w:rsidRDefault="00180EA2" w:rsidP="00180EA2">
      <w:pPr>
        <w:spacing w:after="0" w:line="240" w:lineRule="auto"/>
      </w:pPr>
      <w:r>
        <w:separator/>
      </w:r>
    </w:p>
  </w:endnote>
  <w:endnote w:type="continuationSeparator" w:id="0">
    <w:p w14:paraId="1CE4DA08" w14:textId="77777777" w:rsidR="00180EA2" w:rsidRDefault="00180EA2" w:rsidP="0018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852844"/>
      <w:docPartObj>
        <w:docPartGallery w:val="Page Numbers (Bottom of Page)"/>
        <w:docPartUnique/>
      </w:docPartObj>
    </w:sdtPr>
    <w:sdtEndPr/>
    <w:sdtContent>
      <w:p w14:paraId="4B154BF4" w14:textId="77777777" w:rsidR="00286E0B" w:rsidRDefault="00286E0B">
        <w:pPr>
          <w:pStyle w:val="Stopka"/>
          <w:jc w:val="center"/>
        </w:pPr>
        <w:r w:rsidRPr="00286E0B">
          <w:rPr>
            <w:sz w:val="16"/>
            <w:szCs w:val="16"/>
          </w:rPr>
          <w:fldChar w:fldCharType="begin"/>
        </w:r>
        <w:r w:rsidRPr="00286E0B">
          <w:rPr>
            <w:sz w:val="16"/>
            <w:szCs w:val="16"/>
          </w:rPr>
          <w:instrText xml:space="preserve"> PAGE   \* MERGEFORMAT </w:instrText>
        </w:r>
        <w:r w:rsidRPr="00286E0B">
          <w:rPr>
            <w:sz w:val="16"/>
            <w:szCs w:val="16"/>
          </w:rPr>
          <w:fldChar w:fldCharType="separate"/>
        </w:r>
        <w:r w:rsidR="009C5E6A">
          <w:rPr>
            <w:noProof/>
            <w:sz w:val="16"/>
            <w:szCs w:val="16"/>
          </w:rPr>
          <w:t>7</w:t>
        </w:r>
        <w:r w:rsidRPr="00286E0B">
          <w:rPr>
            <w:sz w:val="16"/>
            <w:szCs w:val="16"/>
          </w:rPr>
          <w:fldChar w:fldCharType="end"/>
        </w:r>
      </w:p>
    </w:sdtContent>
  </w:sdt>
  <w:p w14:paraId="0B0FA690" w14:textId="77777777" w:rsidR="00286E0B" w:rsidRDefault="00286E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D7652" w14:textId="77777777" w:rsidR="00180EA2" w:rsidRDefault="00180EA2" w:rsidP="00180EA2">
      <w:pPr>
        <w:spacing w:after="0" w:line="240" w:lineRule="auto"/>
      </w:pPr>
      <w:r>
        <w:separator/>
      </w:r>
    </w:p>
  </w:footnote>
  <w:footnote w:type="continuationSeparator" w:id="0">
    <w:p w14:paraId="77242BD0" w14:textId="77777777" w:rsidR="00180EA2" w:rsidRDefault="00180EA2" w:rsidP="00180E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46B3F" w14:textId="77777777" w:rsidR="00180EA2" w:rsidRDefault="00180EA2" w:rsidP="00180EA2">
    <w:pPr>
      <w:pStyle w:val="Nagwek"/>
      <w:tabs>
        <w:tab w:val="clear" w:pos="4536"/>
        <w:tab w:val="clear" w:pos="9072"/>
        <w:tab w:val="left" w:pos="116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CE85AFE"/>
    <w:name w:val="WW8Num1"/>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eastAsia="Arial Unicode MS" w:hAnsi="Arial" w:cs="Arial"/>
        <w:b w:val="0"/>
        <w:bCs w:val="0"/>
        <w:color w:val="000000"/>
        <w:kern w:val="1"/>
        <w:lang w:val="en-US" w:eastAsia="hi-IN" w:bidi="hi-I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5404A8"/>
    <w:multiLevelType w:val="hybridMultilevel"/>
    <w:tmpl w:val="29BEB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A510A"/>
    <w:multiLevelType w:val="multilevel"/>
    <w:tmpl w:val="BD60C0A8"/>
    <w:lvl w:ilvl="0">
      <w:start w:val="1"/>
      <w:numFmt w:val="decimal"/>
      <w:lvlText w:val="%1."/>
      <w:lvlJc w:val="left"/>
      <w:pPr>
        <w:tabs>
          <w:tab w:val="num" w:pos="371"/>
        </w:tabs>
        <w:ind w:left="371" w:hanging="360"/>
      </w:pPr>
      <w:rPr>
        <w:rFonts w:cs="Arial"/>
        <w:lang w:val="pl-PL"/>
      </w:rPr>
    </w:lvl>
    <w:lvl w:ilvl="1">
      <w:start w:val="1"/>
      <w:numFmt w:val="decimal"/>
      <w:lvlText w:val="%2."/>
      <w:lvlJc w:val="left"/>
      <w:pPr>
        <w:tabs>
          <w:tab w:val="num" w:pos="731"/>
        </w:tabs>
        <w:ind w:left="731" w:hanging="360"/>
      </w:pPr>
    </w:lvl>
    <w:lvl w:ilvl="2">
      <w:start w:val="1"/>
      <w:numFmt w:val="decimal"/>
      <w:lvlText w:val="%3."/>
      <w:lvlJc w:val="left"/>
      <w:pPr>
        <w:tabs>
          <w:tab w:val="num" w:pos="1091"/>
        </w:tabs>
        <w:ind w:left="1091" w:hanging="360"/>
      </w:pPr>
    </w:lvl>
    <w:lvl w:ilvl="3">
      <w:start w:val="1"/>
      <w:numFmt w:val="decimal"/>
      <w:lvlText w:val="%4."/>
      <w:lvlJc w:val="left"/>
      <w:pPr>
        <w:tabs>
          <w:tab w:val="num" w:pos="1451"/>
        </w:tabs>
        <w:ind w:left="1451" w:hanging="360"/>
      </w:pPr>
    </w:lvl>
    <w:lvl w:ilvl="4">
      <w:start w:val="1"/>
      <w:numFmt w:val="decimal"/>
      <w:lvlText w:val="%5."/>
      <w:lvlJc w:val="left"/>
      <w:pPr>
        <w:tabs>
          <w:tab w:val="num" w:pos="1811"/>
        </w:tabs>
        <w:ind w:left="1811" w:hanging="360"/>
      </w:pPr>
    </w:lvl>
    <w:lvl w:ilvl="5">
      <w:start w:val="1"/>
      <w:numFmt w:val="decimal"/>
      <w:lvlText w:val="%6."/>
      <w:lvlJc w:val="left"/>
      <w:pPr>
        <w:tabs>
          <w:tab w:val="num" w:pos="2171"/>
        </w:tabs>
        <w:ind w:left="2171" w:hanging="360"/>
      </w:pPr>
    </w:lvl>
    <w:lvl w:ilvl="6">
      <w:start w:val="1"/>
      <w:numFmt w:val="decimal"/>
      <w:lvlText w:val="%7."/>
      <w:lvlJc w:val="left"/>
      <w:pPr>
        <w:tabs>
          <w:tab w:val="num" w:pos="2531"/>
        </w:tabs>
        <w:ind w:left="2531" w:hanging="360"/>
      </w:pPr>
    </w:lvl>
    <w:lvl w:ilvl="7">
      <w:start w:val="1"/>
      <w:numFmt w:val="decimal"/>
      <w:lvlText w:val="%8."/>
      <w:lvlJc w:val="left"/>
      <w:pPr>
        <w:tabs>
          <w:tab w:val="num" w:pos="2891"/>
        </w:tabs>
        <w:ind w:left="2891" w:hanging="360"/>
      </w:pPr>
    </w:lvl>
    <w:lvl w:ilvl="8">
      <w:start w:val="1"/>
      <w:numFmt w:val="decimal"/>
      <w:lvlText w:val="%9."/>
      <w:lvlJc w:val="left"/>
      <w:pPr>
        <w:tabs>
          <w:tab w:val="num" w:pos="3251"/>
        </w:tabs>
        <w:ind w:left="3251" w:hanging="360"/>
      </w:pPr>
    </w:lvl>
  </w:abstractNum>
  <w:abstractNum w:abstractNumId="4">
    <w:nsid w:val="0522163A"/>
    <w:multiLevelType w:val="hybridMultilevel"/>
    <w:tmpl w:val="B5A295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285808"/>
    <w:multiLevelType w:val="hybridMultilevel"/>
    <w:tmpl w:val="F15E47E2"/>
    <w:lvl w:ilvl="0" w:tplc="F5A6A0F4">
      <w:start w:val="2"/>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6">
    <w:nsid w:val="0F950AAD"/>
    <w:multiLevelType w:val="hybridMultilevel"/>
    <w:tmpl w:val="B7E0AA5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0C63C0D"/>
    <w:multiLevelType w:val="hybridMultilevel"/>
    <w:tmpl w:val="0BA06D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28F1C74"/>
    <w:multiLevelType w:val="hybridMultilevel"/>
    <w:tmpl w:val="7464BB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757EF3"/>
    <w:multiLevelType w:val="hybridMultilevel"/>
    <w:tmpl w:val="CBBEB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016B0A"/>
    <w:multiLevelType w:val="hybridMultilevel"/>
    <w:tmpl w:val="46905DB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nsid w:val="2B0D5D17"/>
    <w:multiLevelType w:val="hybridMultilevel"/>
    <w:tmpl w:val="1EB09FB6"/>
    <w:lvl w:ilvl="0" w:tplc="04150017">
      <w:start w:val="1"/>
      <w:numFmt w:val="lowerLetter"/>
      <w:lvlText w:val="%1)"/>
      <w:lvlJc w:val="left"/>
      <w:pPr>
        <w:ind w:left="720" w:hanging="360"/>
      </w:pPr>
      <w:rPr>
        <w:rFonts w:hint="default"/>
      </w:rPr>
    </w:lvl>
    <w:lvl w:ilvl="1" w:tplc="62F021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BBA7FF5"/>
    <w:multiLevelType w:val="hybridMultilevel"/>
    <w:tmpl w:val="44E094C6"/>
    <w:lvl w:ilvl="0" w:tplc="04150017">
      <w:start w:val="1"/>
      <w:numFmt w:val="lowerLetter"/>
      <w:lvlText w:val="%1)"/>
      <w:lvlJc w:val="left"/>
      <w:pPr>
        <w:ind w:left="720" w:hanging="360"/>
      </w:pPr>
      <w:rPr>
        <w:rFonts w:hint="default"/>
      </w:rPr>
    </w:lvl>
    <w:lvl w:ilvl="1" w:tplc="62F021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89D05ED"/>
    <w:multiLevelType w:val="hybridMultilevel"/>
    <w:tmpl w:val="180E17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EC10C19"/>
    <w:multiLevelType w:val="hybridMultilevel"/>
    <w:tmpl w:val="911AF4B0"/>
    <w:lvl w:ilvl="0" w:tplc="04150017">
      <w:start w:val="1"/>
      <w:numFmt w:val="lowerLetter"/>
      <w:lvlText w:val="%1)"/>
      <w:lvlJc w:val="left"/>
      <w:pPr>
        <w:ind w:left="720" w:hanging="360"/>
      </w:pPr>
      <w:rPr>
        <w:rFonts w:hint="default"/>
      </w:rPr>
    </w:lvl>
    <w:lvl w:ilvl="1" w:tplc="62F0217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F3E2A99"/>
    <w:multiLevelType w:val="hybridMultilevel"/>
    <w:tmpl w:val="ED7A1C30"/>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C153E1B"/>
    <w:multiLevelType w:val="hybridMultilevel"/>
    <w:tmpl w:val="42681FF6"/>
    <w:lvl w:ilvl="0" w:tplc="84227AC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6CED011A"/>
    <w:multiLevelType w:val="hybridMultilevel"/>
    <w:tmpl w:val="F43E758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6F7F35F0"/>
    <w:multiLevelType w:val="hybridMultilevel"/>
    <w:tmpl w:val="05A012CE"/>
    <w:lvl w:ilvl="0" w:tplc="F08CBC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4D13A9C"/>
    <w:multiLevelType w:val="hybridMultilevel"/>
    <w:tmpl w:val="E0C6BC3E"/>
    <w:lvl w:ilvl="0" w:tplc="04150011">
      <w:start w:val="1"/>
      <w:numFmt w:val="decimal"/>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nsid w:val="775A09D4"/>
    <w:multiLevelType w:val="hybridMultilevel"/>
    <w:tmpl w:val="FA540EF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
  </w:num>
  <w:num w:numId="7">
    <w:abstractNumId w:val="2"/>
  </w:num>
  <w:num w:numId="8">
    <w:abstractNumId w:val="3"/>
  </w:num>
  <w:num w:numId="9">
    <w:abstractNumId w:val="9"/>
  </w:num>
  <w:num w:numId="10">
    <w:abstractNumId w:val="1"/>
  </w:num>
  <w:num w:numId="11">
    <w:abstractNumId w:val="7"/>
  </w:num>
  <w:num w:numId="12">
    <w:abstractNumId w:val="5"/>
  </w:num>
  <w:num w:numId="13">
    <w:abstractNumId w:val="17"/>
  </w:num>
  <w:num w:numId="14">
    <w:abstractNumId w:val="0"/>
  </w:num>
  <w:num w:numId="15">
    <w:abstractNumId w:val="16"/>
  </w:num>
  <w:num w:numId="16">
    <w:abstractNumId w:val="6"/>
  </w:num>
  <w:num w:numId="17">
    <w:abstractNumId w:val="14"/>
  </w:num>
  <w:num w:numId="18">
    <w:abstractNumId w:val="11"/>
  </w:num>
  <w:num w:numId="19">
    <w:abstractNumId w:val="12"/>
  </w:num>
  <w:num w:numId="20">
    <w:abstractNumId w:val="20"/>
  </w:num>
  <w:num w:numId="21">
    <w:abstractNumId w:val="1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B93AEB"/>
    <w:rsid w:val="0005284A"/>
    <w:rsid w:val="00101999"/>
    <w:rsid w:val="00180EA2"/>
    <w:rsid w:val="00181353"/>
    <w:rsid w:val="0024749C"/>
    <w:rsid w:val="00272F7B"/>
    <w:rsid w:val="00273C75"/>
    <w:rsid w:val="00286E0B"/>
    <w:rsid w:val="002D0C83"/>
    <w:rsid w:val="00313901"/>
    <w:rsid w:val="003A64F5"/>
    <w:rsid w:val="003D39E8"/>
    <w:rsid w:val="003E023F"/>
    <w:rsid w:val="00417922"/>
    <w:rsid w:val="004A0EB7"/>
    <w:rsid w:val="004F4053"/>
    <w:rsid w:val="0057360D"/>
    <w:rsid w:val="00613B73"/>
    <w:rsid w:val="00670EFA"/>
    <w:rsid w:val="00692128"/>
    <w:rsid w:val="006D32D9"/>
    <w:rsid w:val="00720D07"/>
    <w:rsid w:val="007D01A1"/>
    <w:rsid w:val="007E51AE"/>
    <w:rsid w:val="0082074B"/>
    <w:rsid w:val="00825D8F"/>
    <w:rsid w:val="00835E11"/>
    <w:rsid w:val="008408C7"/>
    <w:rsid w:val="0088363A"/>
    <w:rsid w:val="008B1F4A"/>
    <w:rsid w:val="008E5C9D"/>
    <w:rsid w:val="009C5E6A"/>
    <w:rsid w:val="00A17855"/>
    <w:rsid w:val="00AA21E1"/>
    <w:rsid w:val="00B35F06"/>
    <w:rsid w:val="00B93AEB"/>
    <w:rsid w:val="00BA6CB9"/>
    <w:rsid w:val="00C03408"/>
    <w:rsid w:val="00C7660D"/>
    <w:rsid w:val="00E8173C"/>
    <w:rsid w:val="00E91DB3"/>
    <w:rsid w:val="00F02473"/>
    <w:rsid w:val="00F543DD"/>
    <w:rsid w:val="00FC713C"/>
    <w:rsid w:val="00FE60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B7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360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93AEB"/>
    <w:rPr>
      <w:color w:val="0000FF"/>
      <w:u w:val="single"/>
    </w:rPr>
  </w:style>
  <w:style w:type="character" w:styleId="UyteHipercze">
    <w:name w:val="FollowedHyperlink"/>
    <w:basedOn w:val="Domylnaczcionkaakapitu"/>
    <w:uiPriority w:val="99"/>
    <w:semiHidden/>
    <w:unhideWhenUsed/>
    <w:rsid w:val="00B93AEB"/>
    <w:rPr>
      <w:color w:val="800080"/>
      <w:u w:val="single"/>
    </w:rPr>
  </w:style>
  <w:style w:type="paragraph" w:styleId="Akapitzlist">
    <w:name w:val="List Paragraph"/>
    <w:aliases w:val="L1,Numerowanie,Akapit z listą5,T_SZ_List Paragraph,normalny tekst,Akapit z listą BS,Kolorowa lista — akcent 11,List Paragraph,2 heading,A_wyliczenie,K-P_odwolanie,maz_wyliczenie,opis dzialania,CW_Lista,Podsis rysunku,Wypunktowanie,BulletC"/>
    <w:basedOn w:val="Normalny"/>
    <w:link w:val="AkapitzlistZnak"/>
    <w:uiPriority w:val="34"/>
    <w:qFormat/>
    <w:rsid w:val="0088363A"/>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List Paragraph Znak,2 heading Znak,A_wyliczenie Znak,K-P_odwolanie Znak,CW_Lista Znak"/>
    <w:basedOn w:val="Domylnaczcionkaakapitu"/>
    <w:link w:val="Akapitzlist"/>
    <w:uiPriority w:val="34"/>
    <w:qFormat/>
    <w:locked/>
    <w:rsid w:val="00E8173C"/>
  </w:style>
  <w:style w:type="paragraph" w:styleId="Nagwek">
    <w:name w:val="header"/>
    <w:basedOn w:val="Normalny"/>
    <w:link w:val="NagwekZnak"/>
    <w:unhideWhenUsed/>
    <w:rsid w:val="00180EA2"/>
    <w:pPr>
      <w:tabs>
        <w:tab w:val="center" w:pos="4536"/>
        <w:tab w:val="right" w:pos="9072"/>
      </w:tabs>
      <w:spacing w:after="0" w:line="240" w:lineRule="auto"/>
    </w:pPr>
  </w:style>
  <w:style w:type="character" w:customStyle="1" w:styleId="NagwekZnak">
    <w:name w:val="Nagłówek Znak"/>
    <w:basedOn w:val="Domylnaczcionkaakapitu"/>
    <w:link w:val="Nagwek"/>
    <w:rsid w:val="00180EA2"/>
  </w:style>
  <w:style w:type="paragraph" w:styleId="Stopka">
    <w:name w:val="footer"/>
    <w:basedOn w:val="Normalny"/>
    <w:link w:val="StopkaZnak"/>
    <w:uiPriority w:val="99"/>
    <w:unhideWhenUsed/>
    <w:rsid w:val="00180E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EA2"/>
  </w:style>
  <w:style w:type="paragraph" w:customStyle="1" w:styleId="Default">
    <w:name w:val="Default"/>
    <w:rsid w:val="00B35F0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5389">
      <w:bodyDiv w:val="1"/>
      <w:marLeft w:val="0"/>
      <w:marRight w:val="0"/>
      <w:marTop w:val="0"/>
      <w:marBottom w:val="0"/>
      <w:divBdr>
        <w:top w:val="none" w:sz="0" w:space="0" w:color="auto"/>
        <w:left w:val="none" w:sz="0" w:space="0" w:color="auto"/>
        <w:bottom w:val="none" w:sz="0" w:space="0" w:color="auto"/>
        <w:right w:val="none" w:sz="0" w:space="0" w:color="auto"/>
      </w:divBdr>
      <w:divsChild>
        <w:div w:id="1017804008">
          <w:marLeft w:val="0"/>
          <w:marRight w:val="0"/>
          <w:marTop w:val="0"/>
          <w:marBottom w:val="0"/>
          <w:divBdr>
            <w:top w:val="none" w:sz="0" w:space="0" w:color="auto"/>
            <w:left w:val="none" w:sz="0" w:space="0" w:color="auto"/>
            <w:bottom w:val="none" w:sz="0" w:space="0" w:color="auto"/>
            <w:right w:val="none" w:sz="0" w:space="0" w:color="auto"/>
          </w:divBdr>
          <w:divsChild>
            <w:div w:id="610863156">
              <w:marLeft w:val="0"/>
              <w:marRight w:val="0"/>
              <w:marTop w:val="0"/>
              <w:marBottom w:val="0"/>
              <w:divBdr>
                <w:top w:val="none" w:sz="0" w:space="0" w:color="auto"/>
                <w:left w:val="none" w:sz="0" w:space="0" w:color="auto"/>
                <w:bottom w:val="none" w:sz="0" w:space="0" w:color="auto"/>
                <w:right w:val="none" w:sz="0" w:space="0" w:color="auto"/>
              </w:divBdr>
              <w:divsChild>
                <w:div w:id="208444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452205">
          <w:marLeft w:val="0"/>
          <w:marRight w:val="0"/>
          <w:marTop w:val="0"/>
          <w:marBottom w:val="0"/>
          <w:divBdr>
            <w:top w:val="none" w:sz="0" w:space="0" w:color="auto"/>
            <w:left w:val="none" w:sz="0" w:space="0" w:color="auto"/>
            <w:bottom w:val="none" w:sz="0" w:space="0" w:color="auto"/>
            <w:right w:val="none" w:sz="0" w:space="0" w:color="auto"/>
          </w:divBdr>
          <w:divsChild>
            <w:div w:id="1507473246">
              <w:marLeft w:val="0"/>
              <w:marRight w:val="0"/>
              <w:marTop w:val="0"/>
              <w:marBottom w:val="0"/>
              <w:divBdr>
                <w:top w:val="none" w:sz="0" w:space="0" w:color="auto"/>
                <w:left w:val="none" w:sz="0" w:space="0" w:color="auto"/>
                <w:bottom w:val="none" w:sz="0" w:space="0" w:color="auto"/>
                <w:right w:val="none" w:sz="0" w:space="0" w:color="auto"/>
              </w:divBdr>
              <w:divsChild>
                <w:div w:id="1930038408">
                  <w:marLeft w:val="0"/>
                  <w:marRight w:val="0"/>
                  <w:marTop w:val="0"/>
                  <w:marBottom w:val="0"/>
                  <w:divBdr>
                    <w:top w:val="none" w:sz="0" w:space="0" w:color="auto"/>
                    <w:left w:val="none" w:sz="0" w:space="0" w:color="auto"/>
                    <w:bottom w:val="none" w:sz="0" w:space="0" w:color="auto"/>
                    <w:right w:val="none" w:sz="0" w:space="0" w:color="auto"/>
                  </w:divBdr>
                  <w:divsChild>
                    <w:div w:id="1905800579">
                      <w:marLeft w:val="0"/>
                      <w:marRight w:val="0"/>
                      <w:marTop w:val="0"/>
                      <w:marBottom w:val="0"/>
                      <w:divBdr>
                        <w:top w:val="none" w:sz="0" w:space="0" w:color="auto"/>
                        <w:left w:val="none" w:sz="0" w:space="0" w:color="auto"/>
                        <w:bottom w:val="none" w:sz="0" w:space="0" w:color="auto"/>
                        <w:right w:val="none" w:sz="0" w:space="0" w:color="auto"/>
                      </w:divBdr>
                      <w:divsChild>
                        <w:div w:id="992755752">
                          <w:marLeft w:val="0"/>
                          <w:marRight w:val="0"/>
                          <w:marTop w:val="0"/>
                          <w:marBottom w:val="0"/>
                          <w:divBdr>
                            <w:top w:val="none" w:sz="0" w:space="0" w:color="auto"/>
                            <w:left w:val="none" w:sz="0" w:space="0" w:color="auto"/>
                            <w:bottom w:val="none" w:sz="0" w:space="0" w:color="auto"/>
                            <w:right w:val="none" w:sz="0" w:space="0" w:color="auto"/>
                          </w:divBdr>
                          <w:divsChild>
                            <w:div w:id="239876855">
                              <w:marLeft w:val="0"/>
                              <w:marRight w:val="0"/>
                              <w:marTop w:val="0"/>
                              <w:marBottom w:val="0"/>
                              <w:divBdr>
                                <w:top w:val="none" w:sz="0" w:space="0" w:color="auto"/>
                                <w:left w:val="none" w:sz="0" w:space="0" w:color="auto"/>
                                <w:bottom w:val="none" w:sz="0" w:space="0" w:color="auto"/>
                                <w:right w:val="none" w:sz="0" w:space="0" w:color="auto"/>
                              </w:divBdr>
                            </w:div>
                          </w:divsChild>
                        </w:div>
                        <w:div w:id="172185939">
                          <w:marLeft w:val="0"/>
                          <w:marRight w:val="0"/>
                          <w:marTop w:val="0"/>
                          <w:marBottom w:val="0"/>
                          <w:divBdr>
                            <w:top w:val="none" w:sz="0" w:space="0" w:color="auto"/>
                            <w:left w:val="none" w:sz="0" w:space="0" w:color="auto"/>
                            <w:bottom w:val="none" w:sz="0" w:space="0" w:color="auto"/>
                            <w:right w:val="none" w:sz="0" w:space="0" w:color="auto"/>
                          </w:divBdr>
                          <w:divsChild>
                            <w:div w:id="1815098285">
                              <w:marLeft w:val="0"/>
                              <w:marRight w:val="0"/>
                              <w:marTop w:val="0"/>
                              <w:marBottom w:val="0"/>
                              <w:divBdr>
                                <w:top w:val="none" w:sz="0" w:space="0" w:color="auto"/>
                                <w:left w:val="none" w:sz="0" w:space="0" w:color="auto"/>
                                <w:bottom w:val="none" w:sz="0" w:space="0" w:color="auto"/>
                                <w:right w:val="none" w:sz="0" w:space="0" w:color="auto"/>
                              </w:divBdr>
                            </w:div>
                          </w:divsChild>
                        </w:div>
                        <w:div w:id="145821532">
                          <w:marLeft w:val="0"/>
                          <w:marRight w:val="0"/>
                          <w:marTop w:val="0"/>
                          <w:marBottom w:val="0"/>
                          <w:divBdr>
                            <w:top w:val="none" w:sz="0" w:space="0" w:color="auto"/>
                            <w:left w:val="none" w:sz="0" w:space="0" w:color="auto"/>
                            <w:bottom w:val="none" w:sz="0" w:space="0" w:color="auto"/>
                            <w:right w:val="none" w:sz="0" w:space="0" w:color="auto"/>
                          </w:divBdr>
                          <w:divsChild>
                            <w:div w:id="1815025662">
                              <w:marLeft w:val="0"/>
                              <w:marRight w:val="0"/>
                              <w:marTop w:val="0"/>
                              <w:marBottom w:val="0"/>
                              <w:divBdr>
                                <w:top w:val="none" w:sz="0" w:space="0" w:color="auto"/>
                                <w:left w:val="none" w:sz="0" w:space="0" w:color="auto"/>
                                <w:bottom w:val="none" w:sz="0" w:space="0" w:color="auto"/>
                                <w:right w:val="none" w:sz="0" w:space="0" w:color="auto"/>
                              </w:divBdr>
                            </w:div>
                          </w:divsChild>
                        </w:div>
                        <w:div w:id="1199705822">
                          <w:marLeft w:val="0"/>
                          <w:marRight w:val="0"/>
                          <w:marTop w:val="0"/>
                          <w:marBottom w:val="0"/>
                          <w:divBdr>
                            <w:top w:val="none" w:sz="0" w:space="0" w:color="auto"/>
                            <w:left w:val="none" w:sz="0" w:space="0" w:color="auto"/>
                            <w:bottom w:val="none" w:sz="0" w:space="0" w:color="auto"/>
                            <w:right w:val="none" w:sz="0" w:space="0" w:color="auto"/>
                          </w:divBdr>
                          <w:divsChild>
                            <w:div w:id="107462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549310">
      <w:bodyDiv w:val="1"/>
      <w:marLeft w:val="0"/>
      <w:marRight w:val="0"/>
      <w:marTop w:val="0"/>
      <w:marBottom w:val="0"/>
      <w:divBdr>
        <w:top w:val="none" w:sz="0" w:space="0" w:color="auto"/>
        <w:left w:val="none" w:sz="0" w:space="0" w:color="auto"/>
        <w:bottom w:val="none" w:sz="0" w:space="0" w:color="auto"/>
        <w:right w:val="none" w:sz="0" w:space="0" w:color="auto"/>
      </w:divBdr>
    </w:div>
    <w:div w:id="156029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7</Pages>
  <Words>3425</Words>
  <Characters>20550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Stanisław Włodarczyk</cp:lastModifiedBy>
  <cp:revision>16</cp:revision>
  <cp:lastPrinted>2023-10-27T07:05:00Z</cp:lastPrinted>
  <dcterms:created xsi:type="dcterms:W3CDTF">2020-04-23T18:33:00Z</dcterms:created>
  <dcterms:modified xsi:type="dcterms:W3CDTF">2023-10-27T07:06:00Z</dcterms:modified>
</cp:coreProperties>
</file>